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D" w:rsidRDefault="00914A7D">
      <w:pPr>
        <w:spacing w:after="308"/>
        <w:ind w:right="20"/>
        <w:jc w:val="both"/>
        <w:rPr>
          <w:b/>
          <w:sz w:val="28"/>
          <w:szCs w:val="28"/>
          <w:lang w:val="ru-RU"/>
        </w:rPr>
      </w:pPr>
      <w:bookmarkStart w:id="0" w:name="_GoBack"/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092825" cy="8377634"/>
            <wp:effectExtent l="0" t="0" r="0" b="0"/>
            <wp:docPr id="3" name="Рисунок 3" descr="C:\Users\Русский и литература\Desktop\2018-01-02 Положение6 о Фестивале проектов уроков\Положение6 о Фестивале проектов уро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ский и литература\Desktop\2018-01-02 Положение6 о Фестивале проектов уроков\Положение6 о Фестивале проектов уроко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3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A7D" w:rsidRDefault="00914A7D">
      <w:pPr>
        <w:spacing w:after="308"/>
        <w:ind w:right="20"/>
        <w:jc w:val="both"/>
        <w:rPr>
          <w:b/>
          <w:sz w:val="28"/>
          <w:szCs w:val="28"/>
          <w:lang w:val="ru-RU"/>
        </w:rPr>
      </w:pPr>
    </w:p>
    <w:p w:rsidR="00914A7D" w:rsidRDefault="00914A7D">
      <w:pPr>
        <w:spacing w:after="308"/>
        <w:ind w:right="20"/>
        <w:jc w:val="both"/>
        <w:rPr>
          <w:b/>
          <w:sz w:val="28"/>
          <w:szCs w:val="28"/>
          <w:lang w:val="ru-RU"/>
        </w:rPr>
      </w:pPr>
    </w:p>
    <w:p w:rsidR="004B62D9" w:rsidRDefault="00321F30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308"/>
        <w:ind w:left="20" w:right="20" w:firstLine="720"/>
        <w:jc w:val="both"/>
      </w:pPr>
      <w:r>
        <w:lastRenderedPageBreak/>
        <w:t xml:space="preserve">обновление содержания и технологий учебной </w:t>
      </w:r>
      <w:r w:rsidR="009F5BC9">
        <w:rPr>
          <w:lang w:val="ru-RU"/>
        </w:rPr>
        <w:t xml:space="preserve">и воспитательной </w:t>
      </w:r>
      <w:r>
        <w:t>деятельности в образовательном учреждении с учетом традиционного и инновационного опыта, достижений современной педагогической науки;</w:t>
      </w:r>
    </w:p>
    <w:p w:rsidR="004B62D9" w:rsidRDefault="00321F30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line="312" w:lineRule="exact"/>
        <w:ind w:left="20" w:right="20" w:firstLine="720"/>
        <w:jc w:val="both"/>
      </w:pPr>
      <w:proofErr w:type="spellStart"/>
      <w:r>
        <w:t>совершенствовани</w:t>
      </w:r>
      <w:proofErr w:type="spellEnd"/>
      <w:r w:rsidR="009F5BC9">
        <w:rPr>
          <w:lang w:val="ru-RU"/>
        </w:rPr>
        <w:t>е</w:t>
      </w:r>
      <w:r>
        <w:t xml:space="preserve"> образовательного процесса и его управления, организационных форм и методов;</w:t>
      </w:r>
    </w:p>
    <w:p w:rsidR="004B62D9" w:rsidRDefault="00321F30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left="20" w:right="20" w:firstLine="720"/>
        <w:jc w:val="both"/>
      </w:pPr>
      <w:r>
        <w:t>подготовке актуальных и перспективных методических пособий, руководств, рекомендаций, используемых в образовательном процессе;</w:t>
      </w:r>
    </w:p>
    <w:p w:rsidR="004B62D9" w:rsidRDefault="00321F30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after="60" w:line="317" w:lineRule="exact"/>
        <w:ind w:left="20" w:right="20" w:firstLine="720"/>
        <w:jc w:val="both"/>
      </w:pPr>
      <w:proofErr w:type="spellStart"/>
      <w:r>
        <w:t>выявлени</w:t>
      </w:r>
      <w:proofErr w:type="spellEnd"/>
      <w:r w:rsidR="009F5BC9">
        <w:rPr>
          <w:lang w:val="ru-RU"/>
        </w:rPr>
        <w:t>е</w:t>
      </w:r>
      <w:r>
        <w:t xml:space="preserve">, </w:t>
      </w:r>
      <w:proofErr w:type="spellStart"/>
      <w:r>
        <w:t>обобщени</w:t>
      </w:r>
      <w:proofErr w:type="spellEnd"/>
      <w:r w:rsidR="009F5BC9">
        <w:rPr>
          <w:lang w:val="ru-RU"/>
        </w:rPr>
        <w:t>е</w:t>
      </w:r>
      <w:r>
        <w:t xml:space="preserve"> и </w:t>
      </w:r>
      <w:proofErr w:type="spellStart"/>
      <w:r>
        <w:t>распространени</w:t>
      </w:r>
      <w:proofErr w:type="spellEnd"/>
      <w:r w:rsidR="009F5BC9">
        <w:rPr>
          <w:lang w:val="ru-RU"/>
        </w:rPr>
        <w:t>е</w:t>
      </w:r>
      <w:r>
        <w:t xml:space="preserve"> передового педагогического опыта.</w:t>
      </w:r>
    </w:p>
    <w:p w:rsidR="004B62D9" w:rsidRDefault="00321F30">
      <w:pPr>
        <w:pStyle w:val="10"/>
        <w:keepNext/>
        <w:keepLines/>
        <w:shd w:val="clear" w:color="auto" w:fill="auto"/>
        <w:spacing w:before="0" w:line="317" w:lineRule="exact"/>
        <w:ind w:left="20"/>
      </w:pPr>
      <w:bookmarkStart w:id="1" w:name="bookmark1"/>
      <w:r>
        <w:t>Участники Конкурса:</w:t>
      </w:r>
      <w:bookmarkEnd w:id="1"/>
    </w:p>
    <w:p w:rsidR="004B62D9" w:rsidRDefault="00321F30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В Конкурсе принимают участие </w:t>
      </w:r>
      <w:r w:rsidR="00C27030">
        <w:rPr>
          <w:lang w:val="ru-RU"/>
        </w:rPr>
        <w:t xml:space="preserve">учителя, мастера </w:t>
      </w:r>
      <w:proofErr w:type="gramStart"/>
      <w:r w:rsidR="00C27030">
        <w:rPr>
          <w:lang w:val="ru-RU"/>
        </w:rPr>
        <w:t>п</w:t>
      </w:r>
      <w:proofErr w:type="gramEnd"/>
      <w:r w:rsidR="00C27030">
        <w:rPr>
          <w:lang w:val="ru-RU"/>
        </w:rPr>
        <w:t>/о, воспитатели, педагоги ДО, педагоги СПС</w:t>
      </w:r>
      <w:r>
        <w:t>.</w:t>
      </w:r>
    </w:p>
    <w:p w:rsidR="004B62D9" w:rsidRDefault="00321F30">
      <w:pPr>
        <w:pStyle w:val="4"/>
        <w:shd w:val="clear" w:color="auto" w:fill="auto"/>
        <w:spacing w:after="56" w:line="307" w:lineRule="exact"/>
        <w:ind w:left="20" w:right="20" w:firstLine="720"/>
        <w:jc w:val="both"/>
      </w:pPr>
      <w:r>
        <w:t>Члены жюри имеют право сдавать материалы на конкурс вне конкурса.</w:t>
      </w:r>
    </w:p>
    <w:p w:rsidR="004B62D9" w:rsidRDefault="00321F30">
      <w:pPr>
        <w:pStyle w:val="10"/>
        <w:keepNext/>
        <w:keepLines/>
        <w:shd w:val="clear" w:color="auto" w:fill="auto"/>
        <w:spacing w:before="0" w:line="312" w:lineRule="exact"/>
        <w:ind w:left="20"/>
      </w:pPr>
      <w:bookmarkStart w:id="2" w:name="bookmark2"/>
      <w:r>
        <w:t>Время и порядок проведения Конкурса:</w:t>
      </w:r>
      <w:bookmarkEnd w:id="2"/>
    </w:p>
    <w:p w:rsidR="004B62D9" w:rsidRDefault="00321F30">
      <w:pPr>
        <w:pStyle w:val="4"/>
        <w:shd w:val="clear" w:color="auto" w:fill="auto"/>
        <w:spacing w:line="312" w:lineRule="exact"/>
        <w:ind w:left="20" w:right="20" w:firstLine="720"/>
        <w:jc w:val="both"/>
      </w:pPr>
      <w:r>
        <w:t>Конкурс проводится в один этап. Сроки сдачи материалов: с 1 марта 201</w:t>
      </w:r>
      <w:r w:rsidR="009F5BC9">
        <w:rPr>
          <w:lang w:val="ru-RU"/>
        </w:rPr>
        <w:t xml:space="preserve">7 </w:t>
      </w:r>
      <w:r>
        <w:t>года по 1 апреля 201</w:t>
      </w:r>
      <w:r w:rsidR="009F5BC9">
        <w:rPr>
          <w:lang w:val="ru-RU"/>
        </w:rPr>
        <w:t>7</w:t>
      </w:r>
      <w:r>
        <w:t xml:space="preserve"> года. Материалы, сданные после указанных сроков, членами жюри не рассматриваются и в конкурсе не участвуют.</w:t>
      </w:r>
    </w:p>
    <w:p w:rsidR="004B62D9" w:rsidRDefault="00321F30">
      <w:pPr>
        <w:pStyle w:val="4"/>
        <w:shd w:val="clear" w:color="auto" w:fill="auto"/>
        <w:spacing w:after="296" w:line="312" w:lineRule="exact"/>
        <w:ind w:left="20" w:right="20" w:firstLine="720"/>
        <w:jc w:val="both"/>
      </w:pPr>
      <w:r>
        <w:t>Сроки рассмотрения материалов членами жюри: 1 апреля по 15 апреля 201</w:t>
      </w:r>
      <w:r w:rsidR="009F5BC9">
        <w:rPr>
          <w:lang w:val="ru-RU"/>
        </w:rPr>
        <w:t>7</w:t>
      </w:r>
      <w:r>
        <w:t xml:space="preserve"> года.</w:t>
      </w:r>
    </w:p>
    <w:p w:rsidR="004B62D9" w:rsidRDefault="00321F30">
      <w:pPr>
        <w:pStyle w:val="10"/>
        <w:keepNext/>
        <w:keepLines/>
        <w:shd w:val="clear" w:color="auto" w:fill="auto"/>
        <w:spacing w:before="0" w:line="317" w:lineRule="exact"/>
        <w:ind w:left="20"/>
      </w:pPr>
      <w:bookmarkStart w:id="3" w:name="bookmark3"/>
      <w:r>
        <w:t>Руководство Конкурсом:</w:t>
      </w:r>
      <w:bookmarkEnd w:id="3"/>
    </w:p>
    <w:p w:rsidR="004B62D9" w:rsidRDefault="00321F30">
      <w:pPr>
        <w:pStyle w:val="4"/>
        <w:shd w:val="clear" w:color="auto" w:fill="auto"/>
        <w:spacing w:line="317" w:lineRule="exact"/>
        <w:ind w:left="20" w:right="20" w:firstLine="720"/>
        <w:jc w:val="both"/>
      </w:pPr>
      <w:r>
        <w:t xml:space="preserve">Подготовку и проведение Конкурса осуществляет Оргкомитет. Проект Положения утверждается на </w:t>
      </w:r>
      <w:proofErr w:type="spellStart"/>
      <w:r>
        <w:t>методсовете</w:t>
      </w:r>
      <w:proofErr w:type="spellEnd"/>
      <w:r>
        <w:t xml:space="preserve"> училища.</w:t>
      </w:r>
    </w:p>
    <w:p w:rsidR="004B62D9" w:rsidRDefault="00321F30">
      <w:pPr>
        <w:pStyle w:val="4"/>
        <w:shd w:val="clear" w:color="auto" w:fill="auto"/>
        <w:spacing w:line="317" w:lineRule="exact"/>
        <w:ind w:left="20" w:right="20" w:firstLine="720"/>
        <w:jc w:val="both"/>
      </w:pPr>
      <w:proofErr w:type="spellStart"/>
      <w:r>
        <w:t>Методсовет</w:t>
      </w:r>
      <w:proofErr w:type="spellEnd"/>
      <w:r>
        <w:t xml:space="preserve"> утверждает состав и условия работы жюри, списки победителей и призеров. Решения жюри конкурса оформляются протоколом и утверждаются директором училища.</w:t>
      </w:r>
    </w:p>
    <w:p w:rsidR="004B62D9" w:rsidRDefault="00321F30">
      <w:pPr>
        <w:pStyle w:val="10"/>
        <w:keepNext/>
        <w:keepLines/>
        <w:shd w:val="clear" w:color="auto" w:fill="auto"/>
        <w:spacing w:before="0" w:line="317" w:lineRule="exact"/>
        <w:ind w:left="20"/>
      </w:pPr>
      <w:bookmarkStart w:id="4" w:name="bookmark4"/>
      <w:r>
        <w:t>На конкурс представляются в комплекте следующие материалы:</w:t>
      </w:r>
      <w:bookmarkEnd w:id="4"/>
    </w:p>
    <w:p w:rsidR="004B62D9" w:rsidRDefault="00321F30">
      <w:pPr>
        <w:pStyle w:val="4"/>
        <w:numPr>
          <w:ilvl w:val="1"/>
          <w:numId w:val="2"/>
        </w:numPr>
        <w:shd w:val="clear" w:color="auto" w:fill="auto"/>
        <w:tabs>
          <w:tab w:val="left" w:pos="1018"/>
        </w:tabs>
        <w:spacing w:line="317" w:lineRule="exact"/>
        <w:ind w:left="20" w:firstLine="720"/>
        <w:jc w:val="both"/>
      </w:pPr>
      <w:r>
        <w:t>конспект в форме технологической карты;</w:t>
      </w:r>
    </w:p>
    <w:p w:rsidR="004B62D9" w:rsidRDefault="00321F30">
      <w:pPr>
        <w:pStyle w:val="4"/>
        <w:numPr>
          <w:ilvl w:val="1"/>
          <w:numId w:val="2"/>
        </w:numPr>
        <w:shd w:val="clear" w:color="auto" w:fill="auto"/>
        <w:tabs>
          <w:tab w:val="left" w:pos="1047"/>
        </w:tabs>
        <w:spacing w:line="317" w:lineRule="exact"/>
        <w:ind w:left="20" w:firstLine="720"/>
        <w:jc w:val="both"/>
      </w:pPr>
      <w:r>
        <w:t>презентация (в электронном виде);</w:t>
      </w:r>
    </w:p>
    <w:p w:rsidR="004B62D9" w:rsidRDefault="009F5BC9">
      <w:pPr>
        <w:pStyle w:val="4"/>
        <w:numPr>
          <w:ilvl w:val="1"/>
          <w:numId w:val="2"/>
        </w:numPr>
        <w:shd w:val="clear" w:color="auto" w:fill="auto"/>
        <w:tabs>
          <w:tab w:val="left" w:pos="1230"/>
        </w:tabs>
        <w:spacing w:after="56" w:line="317" w:lineRule="exact"/>
        <w:ind w:left="20" w:right="20" w:firstLine="720"/>
        <w:jc w:val="both"/>
      </w:pPr>
      <w:r>
        <w:t>самоанализ урока</w:t>
      </w:r>
      <w:r>
        <w:rPr>
          <w:lang w:val="ru-RU"/>
        </w:rPr>
        <w:t>.</w:t>
      </w:r>
    </w:p>
    <w:p w:rsidR="004B62D9" w:rsidRDefault="00321F30">
      <w:pPr>
        <w:pStyle w:val="10"/>
        <w:keepNext/>
        <w:keepLines/>
        <w:shd w:val="clear" w:color="auto" w:fill="auto"/>
        <w:spacing w:before="0"/>
        <w:ind w:left="20"/>
      </w:pPr>
      <w:bookmarkStart w:id="5" w:name="bookmark5"/>
      <w:r>
        <w:t>Оценка конкурсных заданий</w:t>
      </w:r>
      <w:bookmarkEnd w:id="5"/>
    </w:p>
    <w:p w:rsidR="004B62D9" w:rsidRDefault="00321F30">
      <w:pPr>
        <w:pStyle w:val="4"/>
        <w:shd w:val="clear" w:color="auto" w:fill="auto"/>
        <w:spacing w:after="349"/>
        <w:ind w:left="20" w:right="20" w:firstLine="720"/>
        <w:jc w:val="both"/>
      </w:pPr>
      <w:r>
        <w:t>Производится членами жюри</w:t>
      </w:r>
      <w:r>
        <w:rPr>
          <w:rStyle w:val="a5"/>
        </w:rPr>
        <w:t xml:space="preserve"> (Приложение 2)</w:t>
      </w:r>
      <w:r>
        <w:t xml:space="preserve"> , утвержденными </w:t>
      </w:r>
      <w:proofErr w:type="spellStart"/>
      <w:r>
        <w:t>методсоветом</w:t>
      </w:r>
      <w:proofErr w:type="spellEnd"/>
      <w:r>
        <w:t xml:space="preserve"> Конкурса, в рамках</w:t>
      </w:r>
      <w:r>
        <w:rPr>
          <w:rStyle w:val="135pt"/>
        </w:rPr>
        <w:t xml:space="preserve"> </w:t>
      </w:r>
      <w:r>
        <w:rPr>
          <w:rStyle w:val="135pt0"/>
        </w:rPr>
        <w:t>балльной</w:t>
      </w:r>
      <w:r>
        <w:t xml:space="preserve"> системы.</w:t>
      </w:r>
    </w:p>
    <w:p w:rsidR="004B62D9" w:rsidRDefault="00321F30">
      <w:pPr>
        <w:pStyle w:val="10"/>
        <w:keepNext/>
        <w:keepLines/>
        <w:shd w:val="clear" w:color="auto" w:fill="auto"/>
        <w:spacing w:before="0" w:line="260" w:lineRule="exact"/>
        <w:ind w:left="20"/>
      </w:pPr>
      <w:bookmarkStart w:id="6" w:name="bookmark6"/>
      <w:r>
        <w:t>Критерии оценки материалов Конкурса.</w:t>
      </w:r>
      <w:bookmarkEnd w:id="6"/>
    </w:p>
    <w:p w:rsidR="004B62D9" w:rsidRDefault="00321F30">
      <w:pPr>
        <w:pStyle w:val="120"/>
        <w:keepNext/>
        <w:keepLines/>
        <w:shd w:val="clear" w:color="auto" w:fill="auto"/>
        <w:spacing w:before="0"/>
        <w:ind w:left="20"/>
      </w:pPr>
      <w:bookmarkStart w:id="7" w:name="bookmark7"/>
      <w:r>
        <w:t>А</w:t>
      </w:r>
      <w:proofErr w:type="gramStart"/>
      <w:r>
        <w:t>)О</w:t>
      </w:r>
      <w:proofErr w:type="gramEnd"/>
      <w:r>
        <w:t>бязательность выполнения следующих требований:</w:t>
      </w:r>
      <w:bookmarkEnd w:id="7"/>
    </w:p>
    <w:p w:rsidR="004B62D9" w:rsidRDefault="00321F30">
      <w:pPr>
        <w:pStyle w:val="4"/>
        <w:shd w:val="clear" w:color="auto" w:fill="auto"/>
        <w:spacing w:line="312" w:lineRule="exact"/>
        <w:ind w:left="20" w:firstLine="720"/>
        <w:jc w:val="both"/>
      </w:pPr>
      <w:r>
        <w:t>В конспекте должно прослеживаться:</w:t>
      </w:r>
    </w:p>
    <w:p w:rsidR="004B62D9" w:rsidRDefault="00321F30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line="312" w:lineRule="exact"/>
        <w:ind w:left="20" w:firstLine="720"/>
        <w:jc w:val="both"/>
      </w:pPr>
      <w:r>
        <w:t>в какой</w:t>
      </w:r>
      <w:r>
        <w:rPr>
          <w:rStyle w:val="a8"/>
        </w:rPr>
        <w:t xml:space="preserve"> </w:t>
      </w:r>
      <w:r>
        <w:rPr>
          <w:rStyle w:val="a9"/>
        </w:rPr>
        <w:t>технологии</w:t>
      </w:r>
      <w:r>
        <w:t xml:space="preserve"> проведен урок</w:t>
      </w:r>
      <w:r w:rsidR="00042981">
        <w:rPr>
          <w:lang w:val="ru-RU"/>
        </w:rPr>
        <w:t xml:space="preserve"> (занятие)</w:t>
      </w:r>
      <w:r>
        <w:t>;</w:t>
      </w:r>
    </w:p>
    <w:p w:rsidR="004B62D9" w:rsidRDefault="00321F30">
      <w:pPr>
        <w:pStyle w:val="4"/>
        <w:shd w:val="clear" w:color="auto" w:fill="auto"/>
        <w:spacing w:line="312" w:lineRule="exact"/>
        <w:ind w:left="20" w:firstLine="720"/>
        <w:jc w:val="both"/>
      </w:pPr>
      <w:r>
        <w:t xml:space="preserve">-соответствие наполнения конспекта </w:t>
      </w:r>
      <w:proofErr w:type="gramStart"/>
      <w:r>
        <w:t>вашей</w:t>
      </w:r>
      <w:proofErr w:type="gramEnd"/>
      <w:r>
        <w:rPr>
          <w:rStyle w:val="aa"/>
        </w:rPr>
        <w:t xml:space="preserve"> </w:t>
      </w:r>
      <w:r>
        <w:rPr>
          <w:rStyle w:val="ab"/>
        </w:rPr>
        <w:t>ИМТ.</w:t>
      </w:r>
    </w:p>
    <w:p w:rsidR="004B62D9" w:rsidRDefault="00321F30">
      <w:pPr>
        <w:pStyle w:val="41"/>
        <w:shd w:val="clear" w:color="auto" w:fill="auto"/>
        <w:ind w:left="140"/>
      </w:pPr>
      <w:r>
        <w:rPr>
          <w:rStyle w:val="42"/>
        </w:rPr>
        <w:t>Б</w:t>
      </w:r>
      <w:proofErr w:type="gramStart"/>
      <w:r>
        <w:rPr>
          <w:rStyle w:val="42"/>
        </w:rPr>
        <w:t>)П</w:t>
      </w:r>
      <w:proofErr w:type="gramEnd"/>
      <w:r>
        <w:rPr>
          <w:rStyle w:val="42"/>
        </w:rPr>
        <w:t>резентаций:</w:t>
      </w:r>
    </w:p>
    <w:p w:rsidR="004B62D9" w:rsidRDefault="00321F30">
      <w:pPr>
        <w:pStyle w:val="4"/>
        <w:numPr>
          <w:ilvl w:val="0"/>
          <w:numId w:val="3"/>
        </w:numPr>
        <w:shd w:val="clear" w:color="auto" w:fill="auto"/>
        <w:tabs>
          <w:tab w:val="left" w:pos="1542"/>
        </w:tabs>
        <w:ind w:left="140" w:firstLine="740"/>
        <w:jc w:val="both"/>
      </w:pPr>
      <w:r>
        <w:t>Уровень смысловой и психологической нагрузки презентации.</w:t>
      </w:r>
    </w:p>
    <w:p w:rsidR="004B62D9" w:rsidRDefault="00321F30">
      <w:pPr>
        <w:pStyle w:val="4"/>
        <w:numPr>
          <w:ilvl w:val="0"/>
          <w:numId w:val="3"/>
        </w:numPr>
        <w:shd w:val="clear" w:color="auto" w:fill="auto"/>
        <w:tabs>
          <w:tab w:val="left" w:pos="1571"/>
        </w:tabs>
        <w:ind w:left="140" w:firstLine="740"/>
        <w:jc w:val="both"/>
      </w:pPr>
      <w:r>
        <w:t>Приемы, используемые для подачи и запоминания материала.</w:t>
      </w:r>
    </w:p>
    <w:p w:rsidR="004B62D9" w:rsidRDefault="00321F30">
      <w:pPr>
        <w:pStyle w:val="4"/>
        <w:numPr>
          <w:ilvl w:val="0"/>
          <w:numId w:val="3"/>
        </w:numPr>
        <w:shd w:val="clear" w:color="auto" w:fill="auto"/>
        <w:tabs>
          <w:tab w:val="left" w:pos="1571"/>
        </w:tabs>
        <w:ind w:left="140" w:firstLine="740"/>
        <w:jc w:val="both"/>
      </w:pPr>
      <w:r>
        <w:t>Подбор иллюстраций адаптированных к презентации.</w:t>
      </w:r>
    </w:p>
    <w:p w:rsidR="004B62D9" w:rsidRDefault="00321F30">
      <w:pPr>
        <w:pStyle w:val="4"/>
        <w:numPr>
          <w:ilvl w:val="0"/>
          <w:numId w:val="3"/>
        </w:numPr>
        <w:shd w:val="clear" w:color="auto" w:fill="auto"/>
        <w:tabs>
          <w:tab w:val="left" w:pos="1571"/>
        </w:tabs>
        <w:ind w:left="140" w:firstLine="740"/>
        <w:jc w:val="both"/>
      </w:pPr>
      <w:r>
        <w:t>Цветовое и оттеночное решение слайдов.</w:t>
      </w:r>
    </w:p>
    <w:p w:rsidR="004B62D9" w:rsidRPr="00EA0B06" w:rsidRDefault="00321F30">
      <w:pPr>
        <w:pStyle w:val="4"/>
        <w:numPr>
          <w:ilvl w:val="0"/>
          <w:numId w:val="3"/>
        </w:numPr>
        <w:shd w:val="clear" w:color="auto" w:fill="auto"/>
        <w:tabs>
          <w:tab w:val="left" w:pos="1576"/>
        </w:tabs>
        <w:spacing w:after="169"/>
        <w:ind w:left="880" w:right="3000"/>
        <w:rPr>
          <w:rStyle w:val="135pt1"/>
          <w:b w:val="0"/>
          <w:bCs w:val="0"/>
          <w:i w:val="0"/>
          <w:iCs w:val="0"/>
          <w:sz w:val="26"/>
          <w:szCs w:val="26"/>
        </w:rPr>
      </w:pPr>
      <w:r>
        <w:t xml:space="preserve">Система обозначения ключевых моментов. </w:t>
      </w:r>
      <w:r>
        <w:rPr>
          <w:rStyle w:val="135pt1"/>
        </w:rPr>
        <w:t>В</w:t>
      </w:r>
      <w:proofErr w:type="gramStart"/>
      <w:r>
        <w:rPr>
          <w:rStyle w:val="135pt1"/>
        </w:rPr>
        <w:t>)К</w:t>
      </w:r>
      <w:proofErr w:type="gramEnd"/>
      <w:r>
        <w:rPr>
          <w:rStyle w:val="135pt1"/>
        </w:rPr>
        <w:t>онспекта урока</w:t>
      </w:r>
      <w:r w:rsidR="003E530B">
        <w:rPr>
          <w:rStyle w:val="135pt1"/>
          <w:lang w:val="ru-RU"/>
        </w:rPr>
        <w:t xml:space="preserve"> (занятия)</w:t>
      </w:r>
      <w:r>
        <w:rPr>
          <w:rStyle w:val="135pt1"/>
        </w:rPr>
        <w:t>:</w:t>
      </w:r>
    </w:p>
    <w:p w:rsidR="00A168B7" w:rsidRDefault="00A168B7" w:rsidP="00EA0B06">
      <w:pPr>
        <w:pStyle w:val="4"/>
        <w:shd w:val="clear" w:color="auto" w:fill="auto"/>
        <w:tabs>
          <w:tab w:val="left" w:pos="1576"/>
        </w:tabs>
        <w:spacing w:after="169"/>
        <w:ind w:left="880" w:right="3000"/>
        <w:rPr>
          <w:rStyle w:val="135pt1"/>
          <w:lang w:val="ru-RU"/>
        </w:rPr>
      </w:pPr>
    </w:p>
    <w:p w:rsidR="00A168B7" w:rsidRDefault="00A168B7" w:rsidP="00EA0B06">
      <w:pPr>
        <w:pStyle w:val="4"/>
        <w:shd w:val="clear" w:color="auto" w:fill="auto"/>
        <w:tabs>
          <w:tab w:val="left" w:pos="1576"/>
        </w:tabs>
        <w:spacing w:after="169"/>
        <w:ind w:left="880" w:right="3000"/>
        <w:rPr>
          <w:rStyle w:val="135pt1"/>
          <w:lang w:val="ru-RU"/>
        </w:rPr>
      </w:pPr>
    </w:p>
    <w:p w:rsidR="00EA0B06" w:rsidRDefault="00EA0B06" w:rsidP="00EA0B06">
      <w:pPr>
        <w:pStyle w:val="4"/>
        <w:shd w:val="clear" w:color="auto" w:fill="auto"/>
        <w:tabs>
          <w:tab w:val="left" w:pos="1576"/>
        </w:tabs>
        <w:spacing w:after="169"/>
        <w:ind w:left="880" w:right="3000"/>
      </w:pPr>
      <w:r>
        <w:rPr>
          <w:rStyle w:val="135pt1"/>
          <w:lang w:val="ru-RU"/>
        </w:rPr>
        <w:lastRenderedPageBreak/>
        <w:t>По общеобразовательным дисциплинам</w:t>
      </w:r>
    </w:p>
    <w:p w:rsidR="004B62D9" w:rsidRDefault="004B62D9">
      <w:pPr>
        <w:rPr>
          <w:sz w:val="2"/>
          <w:szCs w:val="2"/>
        </w:rPr>
      </w:pPr>
    </w:p>
    <w:tbl>
      <w:tblPr>
        <w:tblStyle w:val="22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424"/>
        <w:gridCol w:w="425"/>
        <w:gridCol w:w="425"/>
      </w:tblGrid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Педагогическая грамотность формулировки целей и задач урока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Рациональность отбора содержания урока</w:t>
            </w:r>
            <w:proofErr w:type="gramStart"/>
            <w:r w:rsidR="00BF0F34"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F0F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proofErr w:type="gramEnd"/>
            <w:r w:rsidR="00BF0F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BF0F34"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нформационное обеспечение урока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BF0F34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ключевых компетенций (УУД)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типа, структуры и форм организации урока его целям и задачам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Мотивация учащихся, соответствие учебного материала возрастным и индивидуальным особенностям учащихся 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воспитательных задач урока, стиль общения педагога с учащимися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самостоятельной познавательной деятельности </w:t>
            </w:r>
            <w:proofErr w:type="gramStart"/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педагогических технологий.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рефлексии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A0B06" w:rsidRPr="00EA0B06" w:rsidTr="00833788">
        <w:trPr>
          <w:trHeight w:val="265"/>
        </w:trPr>
        <w:tc>
          <w:tcPr>
            <w:tcW w:w="8505" w:type="dxa"/>
          </w:tcPr>
          <w:p w:rsidR="00EA0B06" w:rsidRPr="00EA0B06" w:rsidRDefault="00EA0B06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технологической карты урока методике его проведения и культура оформления технологической карты урока. Умение учителя провести самоанализ урока.</w:t>
            </w:r>
          </w:p>
        </w:tc>
        <w:tc>
          <w:tcPr>
            <w:tcW w:w="426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EA0B06" w:rsidRPr="00EA0B06" w:rsidRDefault="00EA0B06" w:rsidP="00EA0B06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EA0B0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</w:tbl>
    <w:p w:rsidR="00EA0B06" w:rsidRPr="00EA0B06" w:rsidRDefault="00EA0B06" w:rsidP="00EA0B06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EA0B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Оценивание: 0 – показатель не проявляется или его описания противоречивы; 1 – показатель недостаточно представлен; 2 – показатель представлен на достаточном уровне; 3 – показатель представлен на высоком уровне; максимально – 30 баллов.</w:t>
      </w:r>
    </w:p>
    <w:p w:rsidR="003E530B" w:rsidRDefault="003E530B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lang w:val="ru-RU"/>
        </w:rPr>
      </w:pPr>
      <w:r>
        <w:rPr>
          <w:lang w:val="ru-RU"/>
        </w:rPr>
        <w:t>Воспитательное занятие.</w:t>
      </w:r>
    </w:p>
    <w:tbl>
      <w:tblPr>
        <w:tblStyle w:val="af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425"/>
        <w:gridCol w:w="425"/>
        <w:gridCol w:w="425"/>
      </w:tblGrid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Педагогическая грамотность формулировки воспитательных задач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Соответствие формы, темы и содержания занятия целям и задачам 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Мотивация учащихся, соответствие учебного материала возрастным и индивидуальным особенностям учащихся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Глубина, оригинальность и смысловая цельность раскрытия воспитательного занятия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высокого уровня мотивации и включенности в  деятельность учащихся при подготовке и проведении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Владение современными образовательными технологиями, оригинальность методических приемов, формы занятия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Поддержание атмосферы взаимодействия и взаимоуважения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Соответствие технологической карты занятия его методике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Культура оформления технологической карты занятия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Умение педагога  провести самоанализ занятия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</w:tbl>
    <w:p w:rsidR="00EA0B06" w:rsidRPr="00EC33A2" w:rsidRDefault="00EA0B06" w:rsidP="00EA0B0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C33A2">
        <w:rPr>
          <w:rFonts w:ascii="Times New Roman" w:hAnsi="Times New Roman" w:cs="Times New Roman"/>
          <w:sz w:val="28"/>
          <w:szCs w:val="28"/>
        </w:rPr>
        <w:t>Оценивание: 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33A2">
        <w:rPr>
          <w:rFonts w:ascii="Times New Roman" w:hAnsi="Times New Roman" w:cs="Times New Roman"/>
          <w:sz w:val="28"/>
          <w:szCs w:val="28"/>
        </w:rPr>
        <w:t>показатель не проявляется или его описания противоречивы; 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33A2">
        <w:rPr>
          <w:rFonts w:ascii="Times New Roman" w:hAnsi="Times New Roman" w:cs="Times New Roman"/>
          <w:sz w:val="28"/>
          <w:szCs w:val="28"/>
        </w:rPr>
        <w:t>показатель недостаточно представлен; 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33A2">
        <w:rPr>
          <w:rFonts w:ascii="Times New Roman" w:hAnsi="Times New Roman" w:cs="Times New Roman"/>
          <w:sz w:val="28"/>
          <w:szCs w:val="28"/>
        </w:rPr>
        <w:t xml:space="preserve"> показатель представлен на достаточном уровне; 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A2">
        <w:rPr>
          <w:rFonts w:ascii="Times New Roman" w:hAnsi="Times New Roman" w:cs="Times New Roman"/>
          <w:sz w:val="28"/>
          <w:szCs w:val="28"/>
        </w:rPr>
        <w:t>показатель представлен на высоком уровне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 – 30</w:t>
      </w:r>
      <w:r w:rsidRPr="00EC33A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A0B06" w:rsidRDefault="00EA0B06" w:rsidP="00EA0B0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E530B" w:rsidRDefault="003E530B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lang w:val="ru-RU"/>
        </w:rPr>
      </w:pPr>
      <w:r>
        <w:rPr>
          <w:lang w:val="ru-RU"/>
        </w:rPr>
        <w:t>Занятие  педагогов  СПС.</w:t>
      </w:r>
    </w:p>
    <w:tbl>
      <w:tblPr>
        <w:tblStyle w:val="af0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424"/>
        <w:gridCol w:w="425"/>
        <w:gridCol w:w="425"/>
      </w:tblGrid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занятия, цели и задачи отражают реальные потребности  подростков с девиантным поведением, актуальны, связаны с функциональными обязанностями педагога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Соответствие содержания использованных технологий, методов, </w:t>
            </w: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приёмов поставленным целями задачам</w:t>
            </w:r>
          </w:p>
        </w:tc>
        <w:tc>
          <w:tcPr>
            <w:tcW w:w="426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</w:t>
            </w:r>
          </w:p>
        </w:tc>
        <w:tc>
          <w:tcPr>
            <w:tcW w:w="424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Структуры занятия: план и логика; преемственность этапов и последовательность включения воспитанников в задания упражнения по степени нарастающей сложности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Учет возрастных и индивидуальных  особенностей воспитанников, соотнесение формы и содержания занятия, его методов и приемов с основными видами деятельности детей данного возраст наиболее важных мотивов поведения, характерных для данной категории воспитанников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Побуждение воспитанников к деятельности, умение создавать и поддерживать высокий уровень  мотивации и высокую активность деятельности участников занятия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участниками занятия разных типов и видов источников знаний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Умение реализовать профессиональную компетентность педагога в соответствии </w:t>
            </w:r>
            <w:proofErr w:type="gramStart"/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требованиям ФГОС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Умение организовать эффективную коммуникацию участников занятия, обеспечивающую достижение поставленной цели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рефлексии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551CA">
        <w:trPr>
          <w:trHeight w:val="265"/>
        </w:trPr>
        <w:tc>
          <w:tcPr>
            <w:tcW w:w="8505" w:type="dxa"/>
          </w:tcPr>
          <w:p w:rsidR="003E530B" w:rsidRPr="003E530B" w:rsidRDefault="003E530B" w:rsidP="00BF0F3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Методическая грамотность в составлении плана занятия и его самоанализа </w:t>
            </w:r>
          </w:p>
        </w:tc>
        <w:tc>
          <w:tcPr>
            <w:tcW w:w="426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530B" w:rsidRPr="003E530B" w:rsidRDefault="003E530B" w:rsidP="003E53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E530B" w:rsidRPr="003E530B" w:rsidTr="00B75FDE">
        <w:trPr>
          <w:trHeight w:val="265"/>
        </w:trPr>
        <w:tc>
          <w:tcPr>
            <w:tcW w:w="8505" w:type="dxa"/>
          </w:tcPr>
          <w:p w:rsidR="003E530B" w:rsidRPr="00E016E2" w:rsidRDefault="003E530B" w:rsidP="003E530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6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gridSpan w:val="4"/>
          </w:tcPr>
          <w:p w:rsidR="003E530B" w:rsidRPr="00E016E2" w:rsidRDefault="003E530B" w:rsidP="003E53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6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 баллов</w:t>
            </w:r>
          </w:p>
        </w:tc>
      </w:tr>
    </w:tbl>
    <w:p w:rsidR="003E530B" w:rsidRPr="00EA0B06" w:rsidRDefault="00EA0B06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b w:val="0"/>
          <w:sz w:val="28"/>
          <w:szCs w:val="28"/>
          <w:lang w:val="ru-RU"/>
        </w:rPr>
      </w:pPr>
      <w:r w:rsidRPr="00EA0B06">
        <w:rPr>
          <w:b w:val="0"/>
          <w:sz w:val="28"/>
          <w:szCs w:val="28"/>
          <w:lang w:val="ru-RU"/>
        </w:rPr>
        <w:t>Оценивание: 0 – показатель не проявляется или его описания противоречивы; 1 – показатель недостаточно представлен; 2 – показатель представлен на достаточном уровне; 3 – показатель представлен на высоком уровне; максимально – 30 баллов</w:t>
      </w:r>
    </w:p>
    <w:p w:rsidR="003E530B" w:rsidRDefault="00591EFE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lang w:val="ru-RU"/>
        </w:rPr>
      </w:pPr>
      <w:r>
        <w:rPr>
          <w:lang w:val="ru-RU"/>
        </w:rPr>
        <w:t xml:space="preserve">Урок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/о.</w:t>
      </w:r>
    </w:p>
    <w:tbl>
      <w:tblPr>
        <w:tblStyle w:val="14"/>
        <w:tblW w:w="99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0"/>
        <w:gridCol w:w="709"/>
        <w:gridCol w:w="709"/>
        <w:gridCol w:w="708"/>
        <w:gridCol w:w="709"/>
      </w:tblGrid>
      <w:tr w:rsidR="00591EFE" w:rsidRPr="00591EFE" w:rsidTr="00591EFE">
        <w:tc>
          <w:tcPr>
            <w:tcW w:w="7070" w:type="dxa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91EF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Показатели оценки</w:t>
            </w:r>
          </w:p>
        </w:tc>
        <w:tc>
          <w:tcPr>
            <w:tcW w:w="709" w:type="dxa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708" w:type="dxa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591EFE" w:rsidRPr="00591EFE" w:rsidTr="00C501B3">
        <w:tc>
          <w:tcPr>
            <w:tcW w:w="7070" w:type="dxa"/>
          </w:tcPr>
          <w:p w:rsidR="00591EFE" w:rsidRPr="00591EFE" w:rsidRDefault="00591EFE" w:rsidP="00591EFE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Педагогическая грамотность формулировки целей  и задач урока.</w:t>
            </w:r>
          </w:p>
        </w:tc>
        <w:tc>
          <w:tcPr>
            <w:tcW w:w="709" w:type="dxa"/>
            <w:vAlign w:val="center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591EFE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Соответствие типа, структуры и форм орга</w:t>
            </w: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softHyphen/>
              <w:t>низации урока его целям и задачам.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90654D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Рациональность отбора содержания методов, приемов</w:t>
            </w:r>
            <w:proofErr w:type="gramStart"/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0654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,</w:t>
            </w:r>
            <w:proofErr w:type="gramEnd"/>
            <w:r w:rsidR="0090654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видов деятельности на уроке.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591EFE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Оборудование урока в соответствии с целями и задачами урока.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0B2879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Развитие познавательного интереса к </w:t>
            </w:r>
            <w:proofErr w:type="gramStart"/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изучаемому</w:t>
            </w:r>
            <w:proofErr w:type="gramEnd"/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B2879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(мотивация)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591EFE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Использование нетрадиционных форм и приемов, методических находок  для развития личности обучающегося</w:t>
            </w:r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. рефлексии)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90654D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Организация самостоятельной работы обучающихся</w:t>
            </w:r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и форм </w:t>
            </w:r>
            <w:proofErr w:type="gramStart"/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D672A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их деятельностью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591EFE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Реализация педагогических технологий.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591EFE" w:rsidP="0090654D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591EFE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Соответствие технологической карты урока </w:t>
            </w:r>
            <w:r w:rsidR="0090654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требованиям ФГОС (формирование </w:t>
            </w:r>
            <w:proofErr w:type="gramStart"/>
            <w:r w:rsidR="0090654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="0090654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и ПК)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591EFE">
        <w:tc>
          <w:tcPr>
            <w:tcW w:w="7070" w:type="dxa"/>
          </w:tcPr>
          <w:p w:rsidR="00591EFE" w:rsidRPr="00591EFE" w:rsidRDefault="000B2879" w:rsidP="0090654D">
            <w:pPr>
              <w:ind w:left="160"/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</w:pPr>
            <w:r w:rsidRPr="000B2879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Методическая грамотность в составлении </w:t>
            </w:r>
            <w:r w:rsidR="0090654D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проекта урока </w:t>
            </w:r>
            <w:r w:rsidRPr="000B2879">
              <w:rPr>
                <w:rFonts w:ascii="Times New Roman" w:eastAsia="Tahoma" w:hAnsi="Times New Roman" w:cs="Times New Roman"/>
                <w:color w:val="auto"/>
                <w:sz w:val="28"/>
                <w:szCs w:val="28"/>
              </w:rPr>
              <w:t xml:space="preserve"> и его самоанализа 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FE" w:rsidRPr="003E530B" w:rsidRDefault="00591EFE" w:rsidP="00B551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5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91EFE" w:rsidRPr="00591EFE" w:rsidTr="0040019A">
        <w:tc>
          <w:tcPr>
            <w:tcW w:w="7070" w:type="dxa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91EF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2835" w:type="dxa"/>
            <w:gridSpan w:val="4"/>
          </w:tcPr>
          <w:p w:rsidR="00591EFE" w:rsidRPr="00591EFE" w:rsidRDefault="00591EFE" w:rsidP="00591EF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30 баллов</w:t>
            </w:r>
          </w:p>
        </w:tc>
      </w:tr>
    </w:tbl>
    <w:p w:rsidR="00591EFE" w:rsidRPr="00EA0B06" w:rsidRDefault="00EA0B06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b w:val="0"/>
          <w:sz w:val="28"/>
          <w:szCs w:val="28"/>
          <w:lang w:val="ru-RU"/>
        </w:rPr>
      </w:pPr>
      <w:r w:rsidRPr="00EA0B06">
        <w:rPr>
          <w:b w:val="0"/>
          <w:sz w:val="28"/>
          <w:szCs w:val="28"/>
          <w:lang w:val="ru-RU"/>
        </w:rPr>
        <w:t>Оценивание: 0 – показатель не проявляется или его описания противоречивы; 1 – показатель недостаточно представлен; 2 – показатель представлен на достаточном уровне; 3 – показатель представлен на высоком уровне; максимально – 30 баллов</w:t>
      </w:r>
    </w:p>
    <w:p w:rsidR="003E530B" w:rsidRDefault="003E530B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lang w:val="ru-RU"/>
        </w:rPr>
      </w:pPr>
    </w:p>
    <w:p w:rsidR="003E530B" w:rsidRPr="00BF0F34" w:rsidRDefault="003E530B" w:rsidP="003E530B">
      <w:pPr>
        <w:pStyle w:val="30"/>
        <w:shd w:val="clear" w:color="auto" w:fill="auto"/>
        <w:spacing w:after="188" w:line="260" w:lineRule="exact"/>
        <w:ind w:left="140" w:firstLine="740"/>
        <w:jc w:val="both"/>
        <w:rPr>
          <w:sz w:val="28"/>
          <w:szCs w:val="28"/>
          <w:lang w:val="ru-RU"/>
        </w:rPr>
      </w:pPr>
      <w:r w:rsidRPr="00BF0F34">
        <w:rPr>
          <w:sz w:val="28"/>
          <w:szCs w:val="28"/>
        </w:rPr>
        <w:t>Подведение итогов Конкурса:</w:t>
      </w:r>
    </w:p>
    <w:p w:rsidR="004B62D9" w:rsidRPr="00BF0F34" w:rsidRDefault="00321F30">
      <w:pPr>
        <w:pStyle w:val="4"/>
        <w:shd w:val="clear" w:color="auto" w:fill="auto"/>
        <w:spacing w:line="317" w:lineRule="exact"/>
        <w:ind w:left="140" w:right="440" w:firstLine="7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Подведение итогов и определение победителей проводится по результатам оценки жюри всех материалов конкурса. Все участники Конкурса получают Сертификат участника.</w:t>
      </w:r>
    </w:p>
    <w:p w:rsidR="004B62D9" w:rsidRPr="00BF0F34" w:rsidRDefault="00321F30">
      <w:pPr>
        <w:pStyle w:val="4"/>
        <w:shd w:val="clear" w:color="auto" w:fill="auto"/>
        <w:spacing w:after="248" w:line="326" w:lineRule="exact"/>
        <w:ind w:left="140" w:right="440" w:firstLine="7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 xml:space="preserve">Материалы Конкурса публикуются в сборнике материалов педагогического опыта Орловского </w:t>
      </w:r>
      <w:r w:rsidR="00042981" w:rsidRPr="00BF0F34">
        <w:rPr>
          <w:sz w:val="28"/>
          <w:szCs w:val="28"/>
          <w:lang w:val="ru-RU"/>
        </w:rPr>
        <w:t>СУВУ</w:t>
      </w:r>
      <w:r w:rsidRPr="00BF0F34">
        <w:rPr>
          <w:sz w:val="28"/>
          <w:szCs w:val="28"/>
        </w:rPr>
        <w:t>.</w:t>
      </w:r>
    </w:p>
    <w:p w:rsidR="004B62D9" w:rsidRPr="00BF0F34" w:rsidRDefault="00321F30" w:rsidP="00042981">
      <w:pPr>
        <w:pStyle w:val="4"/>
        <w:shd w:val="clear" w:color="auto" w:fill="auto"/>
        <w:spacing w:line="317" w:lineRule="exact"/>
        <w:ind w:left="140" w:right="440" w:firstLine="7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Конкурсные материалы, поступившие в Оргкомитет позднее 1 апреля 201</w:t>
      </w:r>
      <w:r w:rsidR="00042981" w:rsidRPr="00BF0F34">
        <w:rPr>
          <w:sz w:val="28"/>
          <w:szCs w:val="28"/>
          <w:lang w:val="ru-RU"/>
        </w:rPr>
        <w:t xml:space="preserve">7 </w:t>
      </w:r>
      <w:r w:rsidRPr="00BF0F34">
        <w:rPr>
          <w:sz w:val="28"/>
          <w:szCs w:val="28"/>
        </w:rPr>
        <w:t>года, а также с нарушением требований к ним, не</w:t>
      </w:r>
      <w:r w:rsidR="00042981"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</w:rPr>
        <w:t>рассматриваются. Материалы, поданные на Конкурс, не рецензируются и не возвращаются.</w:t>
      </w:r>
    </w:p>
    <w:p w:rsidR="004B62D9" w:rsidRPr="00BF0F34" w:rsidRDefault="00321F30">
      <w:pPr>
        <w:pStyle w:val="4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  <w:sectPr w:rsidR="004B62D9" w:rsidRPr="00BF0F34">
          <w:headerReference w:type="even" r:id="rId9"/>
          <w:headerReference w:type="default" r:id="rId10"/>
          <w:headerReference w:type="first" r:id="rId11"/>
          <w:pgSz w:w="11905" w:h="16837"/>
          <w:pgMar w:top="813" w:right="1022" w:bottom="49" w:left="1288" w:header="0" w:footer="3" w:gutter="0"/>
          <w:cols w:space="720"/>
          <w:noEndnote/>
          <w:titlePg/>
          <w:docGrid w:linePitch="360"/>
        </w:sectPr>
      </w:pPr>
      <w:r w:rsidRPr="00BF0F34">
        <w:rPr>
          <w:sz w:val="28"/>
          <w:szCs w:val="28"/>
        </w:rPr>
        <w:t>Рекомендации по подготовке и проведению Конкурса, оформлению конкурсных материалов прилагаются</w:t>
      </w:r>
      <w:r w:rsidRPr="00BF0F34">
        <w:rPr>
          <w:rStyle w:val="ac"/>
          <w:sz w:val="28"/>
          <w:szCs w:val="28"/>
        </w:rPr>
        <w:t xml:space="preserve"> (приложение 1).</w:t>
      </w:r>
    </w:p>
    <w:p w:rsidR="004B62D9" w:rsidRPr="00BF0F34" w:rsidRDefault="00321F30">
      <w:pPr>
        <w:pStyle w:val="4"/>
        <w:shd w:val="clear" w:color="auto" w:fill="auto"/>
        <w:spacing w:after="307" w:line="260" w:lineRule="exact"/>
        <w:ind w:left="7340"/>
        <w:rPr>
          <w:b/>
          <w:i/>
          <w:sz w:val="28"/>
          <w:szCs w:val="28"/>
        </w:rPr>
      </w:pPr>
      <w:r w:rsidRPr="00BF0F34">
        <w:rPr>
          <w:b/>
          <w:i/>
          <w:sz w:val="28"/>
          <w:szCs w:val="28"/>
        </w:rPr>
        <w:lastRenderedPageBreak/>
        <w:t>Приложение 1</w:t>
      </w:r>
    </w:p>
    <w:p w:rsidR="004B62D9" w:rsidRPr="00BF0F34" w:rsidRDefault="00321F30">
      <w:pPr>
        <w:pStyle w:val="10"/>
        <w:keepNext/>
        <w:keepLines/>
        <w:shd w:val="clear" w:color="auto" w:fill="auto"/>
        <w:spacing w:before="0" w:line="317" w:lineRule="exact"/>
        <w:ind w:left="1000" w:firstLine="0"/>
        <w:jc w:val="left"/>
        <w:rPr>
          <w:sz w:val="28"/>
          <w:szCs w:val="28"/>
        </w:rPr>
      </w:pPr>
      <w:bookmarkStart w:id="8" w:name="bookmark8"/>
      <w:r w:rsidRPr="00BF0F34">
        <w:rPr>
          <w:rStyle w:val="11"/>
          <w:sz w:val="28"/>
          <w:szCs w:val="28"/>
        </w:rPr>
        <w:t>Рекомендации по оформлению конкурсных материалов.</w:t>
      </w:r>
      <w:bookmarkEnd w:id="8"/>
    </w:p>
    <w:p w:rsidR="004B62D9" w:rsidRPr="00BF0F34" w:rsidRDefault="00321F30">
      <w:pPr>
        <w:pStyle w:val="4"/>
        <w:shd w:val="clear" w:color="auto" w:fill="auto"/>
        <w:spacing w:line="317" w:lineRule="exact"/>
        <w:ind w:left="20" w:right="2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Конкурсные материалы: конспект урока и презентация к нему должны быть оформлены с соответствующими требованиями.</w:t>
      </w:r>
    </w:p>
    <w:p w:rsidR="004B62D9" w:rsidRPr="00BF0F34" w:rsidRDefault="00321F30">
      <w:pPr>
        <w:pStyle w:val="4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Текст методической разработки урока</w:t>
      </w:r>
      <w:r w:rsidR="00042981" w:rsidRPr="00BF0F34">
        <w:rPr>
          <w:sz w:val="28"/>
          <w:szCs w:val="28"/>
          <w:lang w:val="ru-RU"/>
        </w:rPr>
        <w:t xml:space="preserve"> (занятия)</w:t>
      </w:r>
      <w:r w:rsidRPr="00BF0F34">
        <w:rPr>
          <w:sz w:val="28"/>
          <w:szCs w:val="28"/>
        </w:rPr>
        <w:t xml:space="preserve"> в одном экземпляре, представленный в формате </w:t>
      </w:r>
      <w:r w:rsidRPr="00BF0F34">
        <w:rPr>
          <w:sz w:val="28"/>
          <w:szCs w:val="28"/>
          <w:lang w:val="en-US"/>
        </w:rPr>
        <w:t>MS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  <w:lang w:val="en-US"/>
        </w:rPr>
        <w:t>Word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</w:rPr>
        <w:t>в печатном виде. Форма предоставления конспекта: проект с технологической картой. Проект урока</w:t>
      </w:r>
      <w:r w:rsidR="00A76FEA" w:rsidRPr="00BF0F34">
        <w:rPr>
          <w:sz w:val="28"/>
          <w:szCs w:val="28"/>
          <w:lang w:val="ru-RU"/>
        </w:rPr>
        <w:t xml:space="preserve"> (занятия)</w:t>
      </w:r>
      <w:r w:rsidRPr="00BF0F34">
        <w:rPr>
          <w:sz w:val="28"/>
          <w:szCs w:val="28"/>
        </w:rPr>
        <w:t xml:space="preserve"> может содержать приложения.</w:t>
      </w:r>
    </w:p>
    <w:p w:rsidR="004B62D9" w:rsidRPr="00BF0F34" w:rsidRDefault="00321F30">
      <w:pPr>
        <w:pStyle w:val="4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 xml:space="preserve">Полнотекстовый вариант методической разработки, представленный в формате </w:t>
      </w:r>
      <w:r w:rsidRPr="00BF0F34">
        <w:rPr>
          <w:sz w:val="28"/>
          <w:szCs w:val="28"/>
          <w:lang w:val="en-US"/>
        </w:rPr>
        <w:t>MS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  <w:lang w:val="en-US"/>
        </w:rPr>
        <w:t>Word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</w:rPr>
        <w:t>на электронном носителе.</w:t>
      </w:r>
    </w:p>
    <w:p w:rsidR="004B62D9" w:rsidRPr="00BF0F34" w:rsidRDefault="00321F30">
      <w:pPr>
        <w:pStyle w:val="4"/>
        <w:shd w:val="clear" w:color="auto" w:fill="auto"/>
        <w:spacing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Оформление текста: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64"/>
        </w:tabs>
        <w:spacing w:line="317" w:lineRule="exact"/>
        <w:ind w:left="1000" w:right="20" w:hanging="200"/>
        <w:rPr>
          <w:sz w:val="28"/>
          <w:szCs w:val="28"/>
        </w:rPr>
      </w:pPr>
      <w:r w:rsidRPr="00BF0F34">
        <w:rPr>
          <w:sz w:val="28"/>
          <w:szCs w:val="28"/>
        </w:rPr>
        <w:t>текст может содержать иллюстративный материал, графические приложения;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поля: 3 см. слева, 1,5 см. справа, 2 см. снизу и сверху;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шрифт заголовка- 14-16 кегль;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 xml:space="preserve">шрифт основного текста - </w:t>
      </w:r>
      <w:r w:rsidRPr="00BF0F34">
        <w:rPr>
          <w:sz w:val="28"/>
          <w:szCs w:val="28"/>
          <w:lang w:val="en-US"/>
        </w:rPr>
        <w:t>Times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  <w:lang w:val="en-US"/>
        </w:rPr>
        <w:t>New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  <w:lang w:val="en-US"/>
        </w:rPr>
        <w:t>Roman</w:t>
      </w:r>
      <w:r w:rsidRPr="00BF0F34">
        <w:rPr>
          <w:sz w:val="28"/>
          <w:szCs w:val="28"/>
          <w:lang w:val="ru-RU"/>
        </w:rPr>
        <w:t xml:space="preserve"> </w:t>
      </w:r>
      <w:r w:rsidRPr="00BF0F34">
        <w:rPr>
          <w:sz w:val="28"/>
          <w:szCs w:val="28"/>
        </w:rPr>
        <w:t>14 кегль;</w:t>
      </w:r>
    </w:p>
    <w:p w:rsidR="004B62D9" w:rsidRPr="00BF0F34" w:rsidRDefault="00321F30">
      <w:pPr>
        <w:pStyle w:val="4"/>
        <w:numPr>
          <w:ilvl w:val="1"/>
          <w:numId w:val="6"/>
        </w:numPr>
        <w:shd w:val="clear" w:color="auto" w:fill="auto"/>
        <w:tabs>
          <w:tab w:val="left" w:pos="1103"/>
        </w:tabs>
        <w:spacing w:after="236"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Презентация к уроку.</w:t>
      </w:r>
    </w:p>
    <w:p w:rsidR="004B62D9" w:rsidRPr="00BF0F34" w:rsidRDefault="00321F30">
      <w:pPr>
        <w:pStyle w:val="4"/>
        <w:shd w:val="clear" w:color="auto" w:fill="auto"/>
        <w:ind w:left="20" w:firstLine="800"/>
        <w:jc w:val="both"/>
        <w:rPr>
          <w:sz w:val="28"/>
          <w:szCs w:val="28"/>
        </w:rPr>
      </w:pPr>
      <w:r w:rsidRPr="00BF0F34">
        <w:rPr>
          <w:rStyle w:val="13"/>
          <w:sz w:val="28"/>
          <w:szCs w:val="28"/>
        </w:rPr>
        <w:t>Требования к учебной презентации</w:t>
      </w:r>
    </w:p>
    <w:p w:rsidR="004B62D9" w:rsidRPr="00BF0F34" w:rsidRDefault="00321F30">
      <w:pPr>
        <w:pStyle w:val="4"/>
        <w:shd w:val="clear" w:color="auto" w:fill="auto"/>
        <w:ind w:left="20" w:right="20" w:firstLine="800"/>
        <w:rPr>
          <w:sz w:val="28"/>
          <w:szCs w:val="28"/>
        </w:rPr>
      </w:pPr>
      <w:r w:rsidRPr="00BF0F34">
        <w:rPr>
          <w:sz w:val="28"/>
          <w:szCs w:val="28"/>
        </w:rPr>
        <w:t xml:space="preserve">Презентация к уроку используется в качестве наглядного пособия или зрительного ряда. Рассмотрим основные требования к презентации. </w:t>
      </w:r>
      <w:r w:rsidRPr="00BF0F34">
        <w:rPr>
          <w:rStyle w:val="ad"/>
          <w:sz w:val="28"/>
          <w:szCs w:val="28"/>
        </w:rPr>
        <w:t>Требования к содержанию мультимедийной презентации: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484"/>
        </w:tabs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соответствие содержания презентации поставленным дидактическим целям и задачам;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330"/>
        </w:tabs>
        <w:ind w:left="20" w:right="20" w:firstLine="800"/>
        <w:jc w:val="both"/>
        <w:rPr>
          <w:sz w:val="28"/>
          <w:szCs w:val="28"/>
        </w:rPr>
      </w:pPr>
      <w:proofErr w:type="gramStart"/>
      <w:r w:rsidRPr="00BF0F34">
        <w:rPr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</w:t>
      </w:r>
      <w:proofErr w:type="gramEnd"/>
    </w:p>
    <w:p w:rsidR="004B62D9" w:rsidRPr="00BF0F34" w:rsidRDefault="00321F30">
      <w:pPr>
        <w:pStyle w:val="4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т.д.);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129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отсутствие фактических ошибок, достоверность представленной информации;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41"/>
        </w:tabs>
        <w:spacing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lastRenderedPageBreak/>
        <w:t>лаконичность текста на слайде;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105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завершенность (содержание каждой части текстовой информации логически завершено);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388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объединение семантически связанных информационных элементов в целостно воспринимающиеся группы;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55"/>
        </w:tabs>
        <w:spacing w:line="317" w:lineRule="exact"/>
        <w:ind w:lef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сжатость и краткость изложения, максимальная информативность</w:t>
      </w:r>
    </w:p>
    <w:p w:rsidR="004B62D9" w:rsidRPr="00BF0F34" w:rsidRDefault="00321F30">
      <w:pPr>
        <w:pStyle w:val="4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текста;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335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4B62D9" w:rsidRPr="00BF0F34" w:rsidRDefault="00321F30">
      <w:pPr>
        <w:pStyle w:val="4"/>
        <w:numPr>
          <w:ilvl w:val="0"/>
          <w:numId w:val="6"/>
        </w:numPr>
        <w:shd w:val="clear" w:color="auto" w:fill="auto"/>
        <w:tabs>
          <w:tab w:val="left" w:pos="1081"/>
        </w:tabs>
        <w:spacing w:line="317" w:lineRule="exact"/>
        <w:ind w:left="20" w:right="20" w:firstLine="80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наличие не более одного логического ударения: краснота, яркость, обводка, мигание, движение;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215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информация подана привлекательно, оригинально, обращает внимание учащихся.</w:t>
      </w:r>
    </w:p>
    <w:p w:rsidR="004B62D9" w:rsidRPr="00BF0F34" w:rsidRDefault="00321F30">
      <w:pPr>
        <w:pStyle w:val="50"/>
        <w:shd w:val="clear" w:color="auto" w:fill="auto"/>
        <w:ind w:left="20"/>
        <w:rPr>
          <w:sz w:val="28"/>
          <w:szCs w:val="28"/>
        </w:rPr>
      </w:pPr>
      <w:r w:rsidRPr="00BF0F34">
        <w:rPr>
          <w:rStyle w:val="51"/>
          <w:sz w:val="28"/>
          <w:szCs w:val="28"/>
        </w:rPr>
        <w:t>Требования к визуальному и звуковому ряду: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6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использование только оптимизированных изображений;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1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соответствие изображений содержанию;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1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соответствие изображений возрастным особенностям учащихся;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48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05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качество музыкального ряда (ненавязчивость музыки, отсутствие посторонних шумов);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72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обоснованность и рациональность использования графических объектов.</w:t>
      </w:r>
    </w:p>
    <w:p w:rsidR="004B62D9" w:rsidRPr="00BF0F34" w:rsidRDefault="00321F30">
      <w:pPr>
        <w:pStyle w:val="50"/>
        <w:shd w:val="clear" w:color="auto" w:fill="auto"/>
        <w:ind w:left="20"/>
        <w:rPr>
          <w:sz w:val="28"/>
          <w:szCs w:val="28"/>
        </w:rPr>
      </w:pPr>
      <w:r w:rsidRPr="00BF0F34">
        <w:rPr>
          <w:rStyle w:val="51"/>
          <w:sz w:val="28"/>
          <w:szCs w:val="28"/>
        </w:rPr>
        <w:t>Требования к тексту: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24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14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кегль шрифта соответствует возрастным особенностям учащихся и должен быть не менее 24 пунктов;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67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отношение толщины основных штрихов шрифта к их высоте ориентировочно составляет 1:5; наиболее удобочитаемое отношение р</w:t>
      </w:r>
      <w:r w:rsidR="00A76FEA" w:rsidRPr="00BF0F34">
        <w:rPr>
          <w:sz w:val="28"/>
          <w:szCs w:val="28"/>
        </w:rPr>
        <w:t>азмера шрифта к промежуткам меж</w:t>
      </w:r>
      <w:r w:rsidRPr="00BF0F34">
        <w:rPr>
          <w:sz w:val="28"/>
          <w:szCs w:val="28"/>
        </w:rPr>
        <w:t>ду буквами: от 1:0,375 до 1:0,75;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05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использование шрифтов без засечек (их легче читать) и не более 3-х вариантов шрифта;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76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длина строки не более 36 знаков;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90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расстояние между строками внутри абзаца 1,5, а между абзацев - 2 интервала;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6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подчеркивание используется лишь в гиперссылках.</w:t>
      </w:r>
    </w:p>
    <w:p w:rsidR="004B62D9" w:rsidRPr="00BF0F34" w:rsidRDefault="00321F30">
      <w:pPr>
        <w:pStyle w:val="50"/>
        <w:shd w:val="clear" w:color="auto" w:fill="auto"/>
        <w:ind w:left="20"/>
        <w:rPr>
          <w:sz w:val="28"/>
          <w:szCs w:val="28"/>
        </w:rPr>
      </w:pPr>
      <w:r w:rsidRPr="00BF0F34">
        <w:rPr>
          <w:rStyle w:val="51"/>
          <w:sz w:val="28"/>
          <w:szCs w:val="28"/>
        </w:rPr>
        <w:t>Требования к дизайну: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1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использование единого стиля оформления;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230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lastRenderedPageBreak/>
        <w:t>соответствие стиля оформления презентации (графического, звукового, анимационного) содержанию презентации;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77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использование для фона слайда психологически комфортного</w:t>
      </w:r>
    </w:p>
    <w:p w:rsidR="004B62D9" w:rsidRPr="00BF0F34" w:rsidRDefault="00321F30">
      <w:pPr>
        <w:pStyle w:val="4"/>
        <w:shd w:val="clear" w:color="auto" w:fill="auto"/>
        <w:spacing w:line="317" w:lineRule="exact"/>
        <w:ind w:left="20"/>
        <w:rPr>
          <w:sz w:val="28"/>
          <w:szCs w:val="28"/>
        </w:rPr>
      </w:pPr>
      <w:r w:rsidRPr="00BF0F34">
        <w:rPr>
          <w:sz w:val="28"/>
          <w:szCs w:val="28"/>
        </w:rPr>
        <w:t>тона;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239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119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90"/>
        </w:tabs>
        <w:spacing w:line="317" w:lineRule="exact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соответствие шаблона представляемой теме (в некоторых случаях может быть нейтральным);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1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целесообразность использования анимационных эффектов.</w:t>
      </w:r>
    </w:p>
    <w:p w:rsidR="004B62D9" w:rsidRPr="00BF0F34" w:rsidRDefault="00321F30">
      <w:pPr>
        <w:pStyle w:val="50"/>
        <w:shd w:val="clear" w:color="auto" w:fill="auto"/>
        <w:ind w:left="20"/>
        <w:rPr>
          <w:sz w:val="28"/>
          <w:szCs w:val="28"/>
        </w:rPr>
      </w:pPr>
      <w:r w:rsidRPr="00BF0F34">
        <w:rPr>
          <w:rStyle w:val="51"/>
          <w:sz w:val="28"/>
          <w:szCs w:val="28"/>
        </w:rPr>
        <w:t>Требования к качеству навигации: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81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работоспособность элементов навигации;</w:t>
      </w:r>
    </w:p>
    <w:p w:rsidR="004B62D9" w:rsidRPr="00BF0F34" w:rsidRDefault="00321F30">
      <w:pPr>
        <w:pStyle w:val="4"/>
        <w:numPr>
          <w:ilvl w:val="0"/>
          <w:numId w:val="7"/>
        </w:numPr>
        <w:shd w:val="clear" w:color="auto" w:fill="auto"/>
        <w:tabs>
          <w:tab w:val="left" w:pos="1090"/>
        </w:tabs>
        <w:spacing w:line="317" w:lineRule="exact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качество интерфейса;</w:t>
      </w:r>
    </w:p>
    <w:p w:rsidR="004B62D9" w:rsidRPr="00BF0F34" w:rsidRDefault="00321F30">
      <w:pPr>
        <w:pStyle w:val="4"/>
        <w:numPr>
          <w:ilvl w:val="0"/>
          <w:numId w:val="8"/>
        </w:numPr>
        <w:shd w:val="clear" w:color="auto" w:fill="auto"/>
        <w:tabs>
          <w:tab w:val="left" w:pos="1177"/>
        </w:tabs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целесообразность и рациональность использования навигации. Требования к эффективности использования презентации:</w:t>
      </w:r>
    </w:p>
    <w:p w:rsidR="004B62D9" w:rsidRPr="00BF0F34" w:rsidRDefault="00321F30">
      <w:pPr>
        <w:pStyle w:val="4"/>
        <w:numPr>
          <w:ilvl w:val="0"/>
          <w:numId w:val="8"/>
        </w:numPr>
        <w:shd w:val="clear" w:color="auto" w:fill="auto"/>
        <w:tabs>
          <w:tab w:val="left" w:pos="1388"/>
        </w:tabs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обеспечение всех уровней компьютерной поддержки: индивидуальной, групповой, фронтальной работы обучающихся;</w:t>
      </w:r>
    </w:p>
    <w:p w:rsidR="004B62D9" w:rsidRPr="00BF0F34" w:rsidRDefault="00321F30">
      <w:pPr>
        <w:pStyle w:val="4"/>
        <w:numPr>
          <w:ilvl w:val="0"/>
          <w:numId w:val="8"/>
        </w:numPr>
        <w:shd w:val="clear" w:color="auto" w:fill="auto"/>
        <w:tabs>
          <w:tab w:val="left" w:pos="1086"/>
        </w:tabs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педагогическая целесообразность использования презентации;</w:t>
      </w:r>
    </w:p>
    <w:p w:rsidR="004B62D9" w:rsidRPr="00BF0F34" w:rsidRDefault="00321F30">
      <w:pPr>
        <w:pStyle w:val="4"/>
        <w:numPr>
          <w:ilvl w:val="0"/>
          <w:numId w:val="8"/>
        </w:numPr>
        <w:shd w:val="clear" w:color="auto" w:fill="auto"/>
        <w:tabs>
          <w:tab w:val="left" w:pos="1239"/>
        </w:tabs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учет требований СанПиНов к использованию технических средств;</w:t>
      </w:r>
    </w:p>
    <w:p w:rsidR="004B62D9" w:rsidRPr="00BF0F34" w:rsidRDefault="00321F30">
      <w:pPr>
        <w:pStyle w:val="4"/>
        <w:numPr>
          <w:ilvl w:val="0"/>
          <w:numId w:val="8"/>
        </w:numPr>
        <w:shd w:val="clear" w:color="auto" w:fill="auto"/>
        <w:tabs>
          <w:tab w:val="left" w:pos="1330"/>
        </w:tabs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адаптивность мультимедийной презентации, возможность внесения в нее изменений и дополнений в зависимости от учебной программы и особенностей конкретного учебного заведения, целей педагогов;</w:t>
      </w:r>
    </w:p>
    <w:p w:rsidR="004B62D9" w:rsidRPr="00BF0F34" w:rsidRDefault="00321F30">
      <w:pPr>
        <w:pStyle w:val="4"/>
        <w:numPr>
          <w:ilvl w:val="0"/>
          <w:numId w:val="8"/>
        </w:numPr>
        <w:shd w:val="clear" w:color="auto" w:fill="auto"/>
        <w:tabs>
          <w:tab w:val="left" w:pos="1076"/>
        </w:tabs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творческий, оригинальный подход к созданию презентации.</w:t>
      </w:r>
    </w:p>
    <w:p w:rsidR="004B62D9" w:rsidRPr="00BF0F34" w:rsidRDefault="00321F30">
      <w:pPr>
        <w:pStyle w:val="4"/>
        <w:shd w:val="clear" w:color="auto" w:fill="auto"/>
        <w:ind w:lef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Презентация не должна быть скучной, монотонной, громоздкой</w:t>
      </w:r>
    </w:p>
    <w:p w:rsidR="004B62D9" w:rsidRPr="00BF0F34" w:rsidRDefault="00321F30">
      <w:pPr>
        <w:pStyle w:val="4"/>
        <w:shd w:val="clear" w:color="auto" w:fill="auto"/>
        <w:ind w:left="20"/>
        <w:rPr>
          <w:sz w:val="28"/>
          <w:szCs w:val="28"/>
        </w:rPr>
      </w:pPr>
      <w:r w:rsidRPr="00BF0F34">
        <w:rPr>
          <w:sz w:val="28"/>
          <w:szCs w:val="28"/>
        </w:rPr>
        <w:t>(оптимально это 10-15 слайдов).</w:t>
      </w:r>
    </w:p>
    <w:p w:rsidR="004B62D9" w:rsidRPr="00BF0F34" w:rsidRDefault="00321F30">
      <w:pPr>
        <w:pStyle w:val="4"/>
        <w:shd w:val="clear" w:color="auto" w:fill="auto"/>
        <w:ind w:left="20" w:right="20" w:firstLine="840"/>
        <w:jc w:val="both"/>
        <w:rPr>
          <w:sz w:val="28"/>
          <w:szCs w:val="28"/>
        </w:rPr>
      </w:pPr>
      <w:r w:rsidRPr="00BF0F34">
        <w:rPr>
          <w:sz w:val="28"/>
          <w:szCs w:val="28"/>
        </w:rPr>
        <w:t>На титульном слайде указываются данные автора (ФИО и название ОУ),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4B62D9" w:rsidRPr="00BF0F34" w:rsidRDefault="00321F30">
      <w:pPr>
        <w:pStyle w:val="4"/>
        <w:shd w:val="clear" w:color="auto" w:fill="auto"/>
        <w:ind w:left="20" w:right="20" w:firstLine="840"/>
        <w:jc w:val="both"/>
        <w:rPr>
          <w:sz w:val="28"/>
          <w:szCs w:val="28"/>
          <w:lang w:val="ru-RU"/>
        </w:rPr>
      </w:pPr>
      <w:r w:rsidRPr="00BF0F34">
        <w:rPr>
          <w:sz w:val="28"/>
          <w:szCs w:val="28"/>
        </w:rPr>
        <w:t>На последнем слайде указывается перечень используемых источников, активные и точные ссылки на все графические объекты и фотоматериалы.</w:t>
      </w:r>
    </w:p>
    <w:p w:rsidR="00536F6B" w:rsidRPr="00BF0F34" w:rsidRDefault="00BF0F34">
      <w:pPr>
        <w:pStyle w:val="4"/>
        <w:shd w:val="clear" w:color="auto" w:fill="auto"/>
        <w:ind w:left="20" w:right="20" w:firstLine="840"/>
        <w:jc w:val="both"/>
        <w:rPr>
          <w:i/>
          <w:sz w:val="28"/>
          <w:szCs w:val="28"/>
          <w:u w:val="single"/>
          <w:lang w:val="ru-RU"/>
        </w:rPr>
      </w:pPr>
      <w:r w:rsidRPr="00BF0F34">
        <w:rPr>
          <w:i/>
          <w:sz w:val="28"/>
          <w:szCs w:val="28"/>
          <w:u w:val="single"/>
          <w:lang w:val="ru-RU"/>
        </w:rPr>
        <w:t>Требования  к форме оформления проекта урока.</w:t>
      </w:r>
    </w:p>
    <w:p w:rsidR="00BF0F34" w:rsidRPr="00BF0F34" w:rsidRDefault="00BF0F34">
      <w:pPr>
        <w:pStyle w:val="4"/>
        <w:shd w:val="clear" w:color="auto" w:fill="auto"/>
        <w:ind w:left="20" w:right="20" w:firstLine="840"/>
        <w:jc w:val="both"/>
        <w:rPr>
          <w:sz w:val="28"/>
          <w:szCs w:val="28"/>
          <w:lang w:val="ru-RU"/>
        </w:rPr>
      </w:pPr>
      <w:r w:rsidRPr="00BF0F34">
        <w:rPr>
          <w:sz w:val="28"/>
          <w:szCs w:val="28"/>
          <w:lang w:val="ru-RU"/>
        </w:rPr>
        <w:t>Проект урока (занятия) должен быть оформлен  в форме технологической карты.</w:t>
      </w:r>
    </w:p>
    <w:sectPr w:rsidR="00BF0F34" w:rsidRPr="00BF0F34">
      <w:headerReference w:type="even" r:id="rId12"/>
      <w:headerReference w:type="default" r:id="rId13"/>
      <w:headerReference w:type="first" r:id="rId14"/>
      <w:type w:val="continuous"/>
      <w:pgSz w:w="11905" w:h="16837"/>
      <w:pgMar w:top="1174" w:right="670" w:bottom="1241" w:left="21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08" w:rsidRDefault="006F4408">
      <w:r>
        <w:separator/>
      </w:r>
    </w:p>
  </w:endnote>
  <w:endnote w:type="continuationSeparator" w:id="0">
    <w:p w:rsidR="006F4408" w:rsidRDefault="006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08" w:rsidRDefault="006F4408"/>
  </w:footnote>
  <w:footnote w:type="continuationSeparator" w:id="0">
    <w:p w:rsidR="006F4408" w:rsidRDefault="006F4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9" w:rsidRDefault="00321F30">
    <w:pPr>
      <w:pStyle w:val="a7"/>
      <w:framePr w:h="192" w:wrap="none" w:vAnchor="text" w:hAnchor="page" w:x="1455" w:y="773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914A7D" w:rsidRPr="00914A7D">
      <w:rPr>
        <w:rStyle w:val="TrebuchetMS105pt"/>
        <w:noProof/>
      </w:rPr>
      <w:t>2</w:t>
    </w:r>
    <w:r>
      <w:rPr>
        <w:rStyle w:val="TrebuchetMS105pt"/>
      </w:rPr>
      <w:fldChar w:fldCharType="end"/>
    </w:r>
  </w:p>
  <w:p w:rsidR="004B62D9" w:rsidRDefault="004B62D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9" w:rsidRDefault="00321F30">
    <w:pPr>
      <w:pStyle w:val="a7"/>
      <w:framePr w:h="226" w:wrap="none" w:vAnchor="text" w:hAnchor="page" w:x="6024" w:y="50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14A7D" w:rsidRPr="00914A7D">
      <w:rPr>
        <w:rStyle w:val="TrebuchetMS105pt"/>
        <w:noProof/>
      </w:rPr>
      <w:t>3</w:t>
    </w:r>
    <w:r>
      <w:rPr>
        <w:rStyle w:val="TrebuchetMS105pt"/>
      </w:rPr>
      <w:fldChar w:fldCharType="end"/>
    </w:r>
  </w:p>
  <w:p w:rsidR="004B62D9" w:rsidRDefault="004B62D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9" w:rsidRDefault="00321F30">
    <w:pPr>
      <w:pStyle w:val="a7"/>
      <w:framePr w:h="226" w:wrap="none" w:vAnchor="text" w:hAnchor="page" w:x="5923" w:y="275"/>
      <w:shd w:val="clear" w:color="auto" w:fill="auto"/>
      <w:jc w:val="both"/>
    </w:pPr>
    <w:r>
      <w:rPr>
        <w:rStyle w:val="TrebuchetMS105pt"/>
      </w:rPr>
      <w:t>2</w:t>
    </w:r>
  </w:p>
  <w:p w:rsidR="004B62D9" w:rsidRDefault="004B62D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9" w:rsidRDefault="00321F30">
    <w:pPr>
      <w:pStyle w:val="a7"/>
      <w:framePr w:h="226" w:wrap="none" w:vAnchor="text" w:hAnchor="page" w:x="6763" w:y="74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14A7D" w:rsidRPr="00914A7D">
      <w:rPr>
        <w:rStyle w:val="TrebuchetMS105pt"/>
        <w:noProof/>
      </w:rPr>
      <w:t>6</w:t>
    </w:r>
    <w:r>
      <w:rPr>
        <w:rStyle w:val="TrebuchetMS105pt"/>
      </w:rPr>
      <w:fldChar w:fldCharType="end"/>
    </w:r>
  </w:p>
  <w:p w:rsidR="004B62D9" w:rsidRDefault="004B62D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9" w:rsidRDefault="00321F30">
    <w:pPr>
      <w:pStyle w:val="a7"/>
      <w:framePr w:h="226" w:wrap="none" w:vAnchor="text" w:hAnchor="page" w:x="6077" w:y="8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14A7D" w:rsidRPr="00914A7D">
      <w:rPr>
        <w:rStyle w:val="TrebuchetMS105pt"/>
        <w:noProof/>
      </w:rPr>
      <w:t>7</w:t>
    </w:r>
    <w:r>
      <w:rPr>
        <w:rStyle w:val="TrebuchetMS105pt"/>
      </w:rPr>
      <w:fldChar w:fldCharType="end"/>
    </w:r>
  </w:p>
  <w:p w:rsidR="004B62D9" w:rsidRDefault="004B62D9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D9" w:rsidRDefault="00321F30">
    <w:pPr>
      <w:pStyle w:val="a7"/>
      <w:framePr w:h="197" w:wrap="none" w:vAnchor="text" w:hAnchor="page" w:x="2323" w:y="758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TrebuchetMS105pt"/>
      </w:rPr>
      <w:t>5</w:t>
    </w:r>
    <w:r>
      <w:rPr>
        <w:rStyle w:val="TrebuchetMS105pt"/>
      </w:rPr>
      <w:fldChar w:fldCharType="end"/>
    </w:r>
  </w:p>
  <w:p w:rsidR="004B62D9" w:rsidRDefault="004B62D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18"/>
    <w:multiLevelType w:val="multilevel"/>
    <w:tmpl w:val="533E0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37ED5"/>
    <w:multiLevelType w:val="multilevel"/>
    <w:tmpl w:val="1EF28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3CF7"/>
    <w:multiLevelType w:val="multilevel"/>
    <w:tmpl w:val="36ACE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97043"/>
    <w:multiLevelType w:val="multilevel"/>
    <w:tmpl w:val="24B49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361F4"/>
    <w:multiLevelType w:val="multilevel"/>
    <w:tmpl w:val="40F08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847EA"/>
    <w:multiLevelType w:val="multilevel"/>
    <w:tmpl w:val="21004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A1212"/>
    <w:multiLevelType w:val="multilevel"/>
    <w:tmpl w:val="F73EB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15DF7"/>
    <w:multiLevelType w:val="multilevel"/>
    <w:tmpl w:val="4D005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62D9"/>
    <w:rsid w:val="00042981"/>
    <w:rsid w:val="000B2879"/>
    <w:rsid w:val="00321F30"/>
    <w:rsid w:val="003633FC"/>
    <w:rsid w:val="003E530B"/>
    <w:rsid w:val="004B62D9"/>
    <w:rsid w:val="00536F6B"/>
    <w:rsid w:val="00591EFE"/>
    <w:rsid w:val="0061724E"/>
    <w:rsid w:val="00654967"/>
    <w:rsid w:val="006F0182"/>
    <w:rsid w:val="006F4408"/>
    <w:rsid w:val="008D5026"/>
    <w:rsid w:val="0090654D"/>
    <w:rsid w:val="00914A7D"/>
    <w:rsid w:val="009F5BC9"/>
    <w:rsid w:val="00A168B7"/>
    <w:rsid w:val="00A76FEA"/>
    <w:rsid w:val="00BA5FC5"/>
    <w:rsid w:val="00BF0F34"/>
    <w:rsid w:val="00C27030"/>
    <w:rsid w:val="00D672AD"/>
    <w:rsid w:val="00D85FA2"/>
    <w:rsid w:val="00E016E2"/>
    <w:rsid w:val="00E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05pt">
    <w:name w:val="Колонтитул + Trebuchet MS;10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31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8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E53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30B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3E530B"/>
    <w:rPr>
      <w:rFonts w:asciiTheme="minorHAnsi" w:eastAsia="Times New Roman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591EF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EA0B06"/>
    <w:rPr>
      <w:rFonts w:asciiTheme="minorHAnsi" w:eastAsia="Times New Roman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EA0B06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2">
    <w:name w:val="Без интервала Знак"/>
    <w:link w:val="af1"/>
    <w:uiPriority w:val="1"/>
    <w:rsid w:val="00EA0B06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cp:lastPrinted>2017-02-03T11:57:00Z</cp:lastPrinted>
  <dcterms:created xsi:type="dcterms:W3CDTF">2018-01-02T14:47:00Z</dcterms:created>
  <dcterms:modified xsi:type="dcterms:W3CDTF">2018-01-02T14:47:00Z</dcterms:modified>
</cp:coreProperties>
</file>