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9B" w:rsidRPr="00A64C11" w:rsidRDefault="004E109B" w:rsidP="004E10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4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№10</w:t>
      </w:r>
    </w:p>
    <w:p w:rsidR="004E109B" w:rsidRPr="000A5B16" w:rsidRDefault="004E109B" w:rsidP="004E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5B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4E109B" w:rsidRPr="000A5B16" w:rsidRDefault="004E109B" w:rsidP="004E109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5B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организации методической работы в  Орловском СУВУ на основе дифференцированного подхода.</w:t>
      </w:r>
    </w:p>
    <w:p w:rsidR="004E109B" w:rsidRPr="00FC1EFF" w:rsidRDefault="004E109B" w:rsidP="004E109B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  <w:lang w:eastAsia="ru-RU"/>
        </w:rPr>
        <w:t>1.</w:t>
      </w:r>
      <w:r w:rsidRPr="00FC1EF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Общие положения</w:t>
      </w:r>
    </w:p>
    <w:p w:rsidR="004E109B" w:rsidRPr="00386AC9" w:rsidRDefault="004E109B" w:rsidP="004E109B">
      <w:pPr>
        <w:widowControl w:val="0"/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386AC9">
        <w:rPr>
          <w:rFonts w:ascii="Times New Roman" w:hAnsi="Times New Roman" w:cs="Times New Roman"/>
          <w:sz w:val="28"/>
          <w:szCs w:val="28"/>
        </w:rPr>
        <w:t>1.1.Дифференцированный подход  к организации методической работы является одним из средств формирования профессиональной компетентности педагогических работников Учреждения.</w:t>
      </w:r>
    </w:p>
    <w:p w:rsidR="004E109B" w:rsidRPr="0011017D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17D">
        <w:rPr>
          <w:rFonts w:ascii="Times New Roman" w:hAnsi="Times New Roman" w:cs="Times New Roman"/>
          <w:sz w:val="28"/>
          <w:szCs w:val="28"/>
        </w:rPr>
        <w:t>Перемены, происходящие в целом в системе образования, не могли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отразиться и на тех процессах, которые осуществляются и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педагогических кадров. Стратегической линией </w:t>
      </w:r>
      <w:proofErr w:type="gramStart"/>
      <w:r w:rsidRPr="001101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17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1017D">
        <w:rPr>
          <w:rFonts w:ascii="Times New Roman" w:hAnsi="Times New Roman" w:cs="Times New Roman"/>
          <w:sz w:val="28"/>
          <w:szCs w:val="28"/>
        </w:rPr>
        <w:t xml:space="preserve"> плане явилась ценностно-смысловая переориентация </w:t>
      </w:r>
      <w:proofErr w:type="spellStart"/>
      <w:r w:rsidRPr="0011017D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17D">
        <w:rPr>
          <w:rFonts w:ascii="Times New Roman" w:hAnsi="Times New Roman" w:cs="Times New Roman"/>
          <w:sz w:val="28"/>
          <w:szCs w:val="28"/>
        </w:rPr>
        <w:t>мономодели</w:t>
      </w:r>
      <w:proofErr w:type="spellEnd"/>
      <w:r w:rsidRPr="0011017D">
        <w:rPr>
          <w:rFonts w:ascii="Times New Roman" w:hAnsi="Times New Roman" w:cs="Times New Roman"/>
          <w:sz w:val="28"/>
          <w:szCs w:val="28"/>
        </w:rPr>
        <w:t xml:space="preserve"> подготовки кадров, специалистов,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17D">
        <w:rPr>
          <w:rFonts w:ascii="Times New Roman" w:hAnsi="Times New Roman" w:cs="Times New Roman"/>
          <w:sz w:val="28"/>
          <w:szCs w:val="28"/>
        </w:rPr>
        <w:t>способностную</w:t>
      </w:r>
      <w:proofErr w:type="spellEnd"/>
      <w:r w:rsidRPr="0011017D">
        <w:rPr>
          <w:rFonts w:ascii="Times New Roman" w:hAnsi="Times New Roman" w:cs="Times New Roman"/>
          <w:sz w:val="28"/>
          <w:szCs w:val="28"/>
        </w:rPr>
        <w:t>, полифункциональную модель, в основу которой 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принцип развития профессионализма каждого педагога. Полифункциональная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 xml:space="preserve">модель базируется на </w:t>
      </w:r>
      <w:r w:rsidRPr="00110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дифференцированном подходе к образованию</w:t>
      </w:r>
      <w:r w:rsidRPr="00110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предполагающем обеспечение условий для удовлетворения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познавательных интересов и потребностей педагогов в процессе повышения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квалификации на всех этапах системы их непрерывного образования: 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подготовки, методической работы и самообразования.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дифференцированный подход определяется как фундаментальное 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 xml:space="preserve">деятельности, смысл 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заключается в разделении, расчленении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целостного образовательного процесса на определенные уровни, ступени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7D">
        <w:rPr>
          <w:rFonts w:ascii="Times New Roman" w:hAnsi="Times New Roman" w:cs="Times New Roman"/>
          <w:sz w:val="28"/>
          <w:szCs w:val="28"/>
        </w:rPr>
        <w:t>учетом индивидуально-типологических особенностей педагогов.</w:t>
      </w:r>
    </w:p>
    <w:p w:rsidR="004E109B" w:rsidRPr="00753EE4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53EE4">
        <w:rPr>
          <w:rFonts w:ascii="Times New Roman" w:hAnsi="Times New Roman" w:cs="Times New Roman"/>
          <w:sz w:val="28"/>
          <w:szCs w:val="28"/>
        </w:rPr>
        <w:t>Необходимость разнообразия форм работы, постоянное обогащение и</w:t>
      </w:r>
    </w:p>
    <w:p w:rsidR="004E109B" w:rsidRPr="0011017D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EE4">
        <w:rPr>
          <w:rFonts w:ascii="Times New Roman" w:hAnsi="Times New Roman" w:cs="Times New Roman"/>
          <w:sz w:val="28"/>
          <w:szCs w:val="28"/>
        </w:rPr>
        <w:t>повышение результативности устоявшихся форм и новаторское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E4">
        <w:rPr>
          <w:rFonts w:ascii="Times New Roman" w:hAnsi="Times New Roman" w:cs="Times New Roman"/>
          <w:sz w:val="28"/>
          <w:szCs w:val="28"/>
        </w:rPr>
        <w:t>доказавших свою эффективность инновационных форм работы обусловлено,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E4">
        <w:rPr>
          <w:rFonts w:ascii="Times New Roman" w:hAnsi="Times New Roman" w:cs="Times New Roman"/>
          <w:sz w:val="28"/>
          <w:szCs w:val="28"/>
        </w:rPr>
        <w:t xml:space="preserve">во-первых, сложностью и многообразием задач и </w:t>
      </w:r>
      <w:r w:rsidRPr="00753EE4">
        <w:rPr>
          <w:rFonts w:ascii="Times New Roman" w:hAnsi="Times New Roman" w:cs="Times New Roman"/>
          <w:sz w:val="28"/>
          <w:szCs w:val="28"/>
        </w:rPr>
        <w:lastRenderedPageBreak/>
        <w:t>функций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E4">
        <w:rPr>
          <w:rFonts w:ascii="Times New Roman" w:hAnsi="Times New Roman" w:cs="Times New Roman"/>
          <w:sz w:val="28"/>
          <w:szCs w:val="28"/>
        </w:rPr>
        <w:t>деятельности, необходимостью диверсификации (многообразия) форм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E4">
        <w:rPr>
          <w:rFonts w:ascii="Times New Roman" w:hAnsi="Times New Roman" w:cs="Times New Roman"/>
          <w:sz w:val="28"/>
          <w:szCs w:val="28"/>
        </w:rPr>
        <w:t>придания системе деятельности устойчивости к быстро изменяющимся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E4">
        <w:rPr>
          <w:rFonts w:ascii="Times New Roman" w:hAnsi="Times New Roman" w:cs="Times New Roman"/>
          <w:sz w:val="28"/>
          <w:szCs w:val="28"/>
        </w:rPr>
        <w:t>условиям развития, во-вторых, необходимостью учета конкретных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53EE4">
        <w:rPr>
          <w:rFonts w:ascii="Times New Roman" w:hAnsi="Times New Roman" w:cs="Times New Roman"/>
          <w:sz w:val="28"/>
          <w:szCs w:val="28"/>
        </w:rPr>
        <w:t>чреждения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E4">
        <w:rPr>
          <w:rFonts w:ascii="Times New Roman" w:hAnsi="Times New Roman" w:cs="Times New Roman"/>
          <w:sz w:val="28"/>
          <w:szCs w:val="28"/>
        </w:rPr>
        <w:t xml:space="preserve">особенностей того или иного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753EE4">
        <w:rPr>
          <w:rFonts w:ascii="Times New Roman" w:hAnsi="Times New Roman" w:cs="Times New Roman"/>
          <w:sz w:val="28"/>
          <w:szCs w:val="28"/>
        </w:rPr>
        <w:t>.</w:t>
      </w:r>
    </w:p>
    <w:p w:rsidR="004E109B" w:rsidRPr="00923FE7" w:rsidRDefault="004E109B" w:rsidP="004E109B">
      <w:pPr>
        <w:autoSpaceDE w:val="0"/>
        <w:autoSpaceDN w:val="0"/>
        <w:adjustRightInd w:val="0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</w:t>
      </w:r>
      <w:r w:rsidRPr="00923FE7">
        <w:rPr>
          <w:rFonts w:ascii="Times New Roman" w:hAnsi="Times New Roman" w:cs="Times New Roman"/>
          <w:sz w:val="28"/>
          <w:szCs w:val="28"/>
        </w:rPr>
        <w:t xml:space="preserve">ифференциации образования, это – «учет </w:t>
      </w:r>
      <w:proofErr w:type="gramStart"/>
      <w:r w:rsidRPr="00923FE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субъектов в той форме, когда они группируются на основании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особенностей …»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386AC9">
        <w:rPr>
          <w:rFonts w:ascii="Times New Roman" w:hAnsi="Times New Roman" w:cs="Times New Roman"/>
          <w:sz w:val="28"/>
          <w:szCs w:val="28"/>
        </w:rPr>
        <w:t xml:space="preserve">Унт, И. Индивидуализация и дифференциация обучения / </w:t>
      </w:r>
      <w:proofErr w:type="spellStart"/>
      <w:r w:rsidRPr="00386AC9">
        <w:rPr>
          <w:rFonts w:ascii="Times New Roman" w:hAnsi="Times New Roman" w:cs="Times New Roman"/>
          <w:sz w:val="28"/>
          <w:szCs w:val="28"/>
        </w:rPr>
        <w:t>И.Унт</w:t>
      </w:r>
      <w:proofErr w:type="spellEnd"/>
      <w:r w:rsidRPr="00386AC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86AC9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Pr="00386AC9">
        <w:rPr>
          <w:rFonts w:ascii="Times New Roman" w:hAnsi="Times New Roman" w:cs="Times New Roman"/>
          <w:sz w:val="28"/>
          <w:szCs w:val="28"/>
        </w:rPr>
        <w:t>, 1990. – 192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снованиями</w:t>
      </w:r>
      <w:r>
        <w:rPr>
          <w:rFonts w:ascii="Times New Roman" w:hAnsi="Times New Roman" w:cs="Times New Roman"/>
          <w:sz w:val="28"/>
          <w:szCs w:val="28"/>
        </w:rPr>
        <w:t>, которые избраны для классификаций и группирования педагогов  по уровням  являются: особенности профессиональной деятельности (специальность, стаж, квалифицированность и т.п.).</w:t>
      </w:r>
    </w:p>
    <w:p w:rsidR="004E109B" w:rsidRPr="00FC1EFF" w:rsidRDefault="004E109B" w:rsidP="004E109B">
      <w:pPr>
        <w:shd w:val="clear" w:color="auto" w:fill="FFFFFF"/>
        <w:tabs>
          <w:tab w:val="left" w:pos="814"/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  <w:lang w:eastAsia="ru-RU"/>
        </w:rPr>
        <w:t>2 .</w:t>
      </w:r>
      <w:r w:rsidRPr="00FC1E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Цели и задачи деятельности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</w:t>
      </w:r>
      <w:r w:rsidRPr="00FC1E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  <w:r w:rsidRPr="00753EE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Целью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организации методической деятельности на основе дифференцированного подхода 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то, что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успешность реализации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дифференцированной методической работы имеет  в результате хорошее знание руководителями возможностей, сильных и слабых сторон,  затруднений, личностных качеств педагогов, умение анализировать ход и результаты их деятельности, формировать на их основе адаптивные системы методической деятельности.</w:t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F61C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2.2.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753EE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53E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использования </w:t>
      </w:r>
      <w:r w:rsidRPr="00753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дифференцированного подхода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практике методической работы: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демократиз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ация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spellStart"/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гуманиз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ация</w:t>
      </w:r>
      <w:proofErr w:type="spellEnd"/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внутриучилищно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я,</w:t>
      </w:r>
      <w:r w:rsidRPr="005B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 неоправданной и нецелесообразной  уравниловки;</w:t>
      </w:r>
    </w:p>
    <w:p w:rsidR="004E109B" w:rsidRPr="005B0EDC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-созда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ние 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комфортн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ого 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ого 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климат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среде педагогов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училищ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E109B" w:rsidRPr="005B0EDC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рост профессионального мастерства педагогов;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созда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ние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благоприятны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для педагогической деятельности творчески работающ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реализации желания творческих педагогов быстрее и глубже продвигаться в самообразовании и развитии;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повышени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авторитета опытных педагогов в глазах коллег, учащихся;</w:t>
      </w:r>
      <w:r w:rsidRPr="005B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«Я-концепции»: педагоги-новаторы утверждаются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способностях,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сомневающиеся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возможность испытывать успех;</w:t>
      </w:r>
    </w:p>
    <w:p w:rsidR="004E109B" w:rsidRPr="005B0EDC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-содейств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ие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формированию творческого отношения к педагогическому труду;</w:t>
      </w:r>
    </w:p>
    <w:p w:rsidR="004E109B" w:rsidRPr="005B0EDC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повышение 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 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самосознани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учите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ля, воспитателя, мастера, рост 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их собственного достоинства.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 эффективно работать с каждым педагогом;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учет индивидуальных  запросов и интересов педагогов;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 уровня мотивации педагогов 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109B" w:rsidRPr="00FC1EFF" w:rsidRDefault="004E109B" w:rsidP="004E109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организация деятельности</w:t>
      </w:r>
    </w:p>
    <w:p w:rsidR="004E109B" w:rsidRPr="005B0EDC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3.1.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Данное положение – </w:t>
      </w:r>
      <w:proofErr w:type="spellStart"/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внутриучилищный</w:t>
      </w:r>
      <w:proofErr w:type="spellEnd"/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законодательный акт, утвержденный методическим Советом училища, который по рекомендации педсовета вносит поправки и изменения в текст положения.</w:t>
      </w:r>
    </w:p>
    <w:p w:rsidR="004E109B" w:rsidRPr="00FF6455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</w:t>
      </w:r>
      <w:r w:rsidRPr="005B73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еление педагогов на группы 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зависимости от уровня их профессиональной подготовки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осуществляется на основе 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традиционно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 подхода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следующим образом:</w:t>
      </w:r>
    </w:p>
    <w:p w:rsidR="004E109B" w:rsidRPr="00FF6455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группа молодых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педагогов</w:t>
      </w:r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 стажем работы до 2  лет (Педагог-стажер)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E109B" w:rsidRPr="00FF6455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группа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педагогов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совершенствующих свой профессиональный уровень</w:t>
      </w:r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 стажем работы от 2 до  5 лет (Молодой специалист)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группа </w:t>
      </w:r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стабильно 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педагогов</w:t>
      </w:r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со стажем работы от 5 до 10 лет</w:t>
      </w:r>
      <w:proofErr w:type="gramStart"/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,</w:t>
      </w:r>
      <w:proofErr w:type="gramEnd"/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(Старший педагог)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E648B" w:rsidRPr="00FF6455" w:rsidRDefault="000E648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-группа творчески работающих педагогов со стажем работы более 10 лет  и с 1 или высшей квалификационной категорией (Педагог-наставник);</w:t>
      </w:r>
    </w:p>
    <w:p w:rsidR="004E109B" w:rsidRDefault="004E109B" w:rsidP="004E1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- группа административного контроля</w:t>
      </w:r>
      <w:r w:rsidR="00A64C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(или группа педагогов на самоконтроле)</w:t>
      </w:r>
      <w:bookmarkStart w:id="0" w:name="_GoBack"/>
      <w:bookmarkEnd w:id="0"/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 в которую входят педагоги со стажем работы более 15 лет и  с высшей квалификационной категорией (Педагог-методист).</w:t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3.3.</w:t>
      </w:r>
      <w:r w:rsidRPr="00FF6455">
        <w:t xml:space="preserve"> 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Методический Совет утверждает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ежегодно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кандидатуры педагогов,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уровням дифференциации</w:t>
      </w:r>
      <w:r w:rsidRPr="005B0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FF64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Методсовет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имеет право по инициативе заместителей директора  и руководителей служб  осуществлять перевод отдельных кандидатур педагогов  из одного уровня дифференциации в другой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соответствия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уровня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профкомпетентности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и деятельности педагога требованиям данного Положения</w:t>
      </w:r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его приложений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5559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4.Требования к педагогам согласно уровням дифференциации.</w:t>
      </w:r>
    </w:p>
    <w:p w:rsidR="004E109B" w:rsidRPr="00FE6E25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E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</w:t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 уровен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45559D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Педагоги -стажеры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5559D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стажу работы</w:t>
      </w:r>
      <w:r w:rsidRPr="0045559D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Педагоги со стажем работы до 2-х лет.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5559D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 к уровню профессионализма: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59D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45559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5559D">
        <w:rPr>
          <w:rFonts w:ascii="Times New Roman" w:hAnsi="Times New Roman" w:cs="Times New Roman"/>
          <w:sz w:val="28"/>
          <w:szCs w:val="28"/>
        </w:rPr>
        <w:t xml:space="preserve"> стажеры с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оставляют план стажерской практики и реализуют его, имеют наставника, посещают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методическое объединение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0E64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Школу молодого педагога,</w:t>
      </w:r>
      <w:r w:rsidR="007945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менее 5 занятий  в год  у </w:t>
      </w:r>
      <w:proofErr w:type="spellStart"/>
      <w:r w:rsidR="007945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недагогов</w:t>
      </w:r>
      <w:proofErr w:type="spellEnd"/>
      <w:r w:rsidR="007945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2-5 уровней;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имеют индивидуальную методическую тему </w:t>
      </w:r>
      <w:r w:rsidR="007945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технологию,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работают по н</w:t>
      </w:r>
      <w:r w:rsidR="007945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3-5 лет,</w:t>
      </w:r>
      <w:r w:rsidR="007945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принимают участие в работе ВТГ,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желанию проводят открытые уроки</w:t>
      </w:r>
      <w:r w:rsidR="007945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выполняют  требования технологической карты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личностного профессионального роста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(Работают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стажерской практике)</w:t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5559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2 </w:t>
      </w:r>
      <w:proofErr w:type="gramStart"/>
      <w:r w:rsidRPr="0045559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уровень-</w:t>
      </w:r>
      <w:r w:rsidR="007945CF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Молодые</w:t>
      </w:r>
      <w:proofErr w:type="gramEnd"/>
      <w:r w:rsidR="007945CF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специалисты</w:t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5559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стажем работы от 2 до 5 лет. П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осещают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методическое объединение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Школу молодого педагога, не менее 5 уроков  у педагого</w:t>
      </w:r>
      <w:proofErr w:type="gramStart"/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в-</w:t>
      </w:r>
      <w:proofErr w:type="gramEnd"/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стажистов</w:t>
      </w:r>
      <w:proofErr w:type="spellEnd"/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выступают на </w:t>
      </w:r>
      <w:proofErr w:type="spellStart"/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методобъединениях</w:t>
      </w:r>
      <w:proofErr w:type="spellEnd"/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инструктивно- методических совещаниях с докладами и выступлениями  с элементами собственного опыта работы,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имеют индивидуальную методическую тему и </w:t>
      </w:r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технологию,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работают по н</w:t>
      </w:r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3-5 лет.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Проводят открытые уроки и выполняют  требования технологической карты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личностного профессионального роста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ЛПР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(участвуют в конкурсах, публикуют  материалы из опыта работы, состоят во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временных творческих группах и проблемных группах (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ВТГ и ПГ).</w:t>
      </w:r>
      <w:proofErr w:type="gramEnd"/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Имеют право аттестоваться на  1 кв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алификационную 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категорию. Имеют </w:t>
      </w:r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пополняемое 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электронное портфолио.</w:t>
      </w:r>
    </w:p>
    <w:p w:rsidR="004E109B" w:rsidRPr="009215B2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 уровен</w:t>
      </w:r>
      <w:proofErr w:type="gramStart"/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EA4AAF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Старшие педагоги</w:t>
      </w:r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.</w:t>
      </w:r>
    </w:p>
    <w:p w:rsidR="004E109B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Со стажем работы </w:t>
      </w:r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5 до 10 лет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осещают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методическое объединение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84B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выступают с опытом </w:t>
      </w:r>
      <w:proofErr w:type="spellStart"/>
      <w:r w:rsidR="00484B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имеют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индивидуальную методическую тему и</w:t>
      </w:r>
      <w:r w:rsidR="00484B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технологию,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работают по н</w:t>
      </w:r>
      <w:r w:rsidR="00484B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3-5 лет.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Имеют первую или высшую квалификационную категорию. Проводят открытые уроки и выполняют  требования технологической карты ЛПР (участвуют в очных и заочных конкурсах разного уровня,</w:t>
      </w:r>
      <w:r w:rsidR="005A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конференциях, семинарах и </w:t>
      </w:r>
      <w:proofErr w:type="spellStart"/>
      <w:r w:rsidR="005A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вебинарах</w:t>
      </w:r>
      <w:proofErr w:type="spellEnd"/>
      <w:r w:rsidR="005A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публикуют  материалы из опыта работы  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внутриучилищном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научн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методическом издании «Методический вестник»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сайтах сети Интернет, состоят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временных творческих группах и проблемных группах, творческих лабораториях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ВТГ и ПГ, ТЛ</w:t>
      </w:r>
      <w:r w:rsidR="00EA4A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).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Могут назначаться наставниками  стажер</w:t>
      </w:r>
      <w:r w:rsidR="00484B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ов. Имеют </w:t>
      </w:r>
      <w:proofErr w:type="gramStart"/>
      <w:r w:rsidR="00484B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электронное</w:t>
      </w:r>
      <w:proofErr w:type="gramEnd"/>
      <w:r w:rsidR="00484B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портфолио и пополняемую регулярно страничку на одном или нескольких сайтах сети Интернет.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Могут назначаться председателями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методических объединений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A6965" w:rsidRPr="00CE4A8F" w:rsidRDefault="005A6965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CE4A8F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4 уровен</w:t>
      </w:r>
      <w:proofErr w:type="gramStart"/>
      <w:r w:rsidRPr="00CE4A8F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ь-</w:t>
      </w:r>
      <w:proofErr w:type="gramEnd"/>
      <w:r w:rsidRPr="00CE4A8F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Педагоги-наставники.</w:t>
      </w:r>
    </w:p>
    <w:p w:rsidR="00CE4A8F" w:rsidRPr="0045559D" w:rsidRDefault="00CE4A8F" w:rsidP="00CE4A8F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Имеют  стаж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работы более 10 лет.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Имеют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первую и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высшую квалификационную категорию. Имеют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стабильное ежегодное повышение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% за 3 года работы по технологическим картам ЛПР.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осещают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методическое объединение</w:t>
      </w:r>
      <w:r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имеют индивидуальную методическую тему </w:t>
      </w:r>
      <w:r w:rsidR="00C02D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технологию,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работают по н</w:t>
      </w:r>
      <w:r w:rsidR="00C02D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3-5 лет.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Проводят открытые уроки</w:t>
      </w:r>
      <w:r w:rsidR="00C02D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мастер-классы,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выполняют  требования технологической карты ЛПР (</w:t>
      </w:r>
      <w:proofErr w:type="gramStart"/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обязательное</w:t>
      </w:r>
      <w:proofErr w:type="gramEnd"/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вуют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="00C02D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заочных и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очных конкурсах разного уровня, в </w:t>
      </w:r>
      <w:proofErr w:type="spellStart"/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т.ч</w:t>
      </w:r>
      <w:proofErr w:type="spellEnd"/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Всероссийских; публик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уют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материал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опыта работы в печатных средствах массовой информации, сборниках; являются активными участники </w:t>
      </w:r>
      <w:proofErr w:type="spellStart"/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вебинаров</w:t>
      </w:r>
      <w:proofErr w:type="spellEnd"/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заочных и очных семинаров и конференций разного уровня). Являются председателями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временных творческих групп  и проблемных групп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творческих лабораторий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методических объединений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Являются наставниками  стажеров. Имеют электронное портфолио. </w:t>
      </w:r>
      <w:r w:rsidR="00C02D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Принимают у</w:t>
      </w:r>
      <w:r w:rsidRPr="00CE4A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частие в работе  комиссии  и экспертных групп по УМК и т.д.</w:t>
      </w:r>
      <w:r w:rsidR="00C02D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Могут осуществлять </w:t>
      </w:r>
      <w:proofErr w:type="spellStart"/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внутриучилищный</w:t>
      </w:r>
      <w:proofErr w:type="spellEnd"/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 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огласно плану контроля и по поручению администрации</w:t>
      </w:r>
      <w:r w:rsidR="00C02D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целью оказания методической помощи педагогам 1-3 уровней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446012" w:rsidRPr="00446012">
        <w:t xml:space="preserve"> </w:t>
      </w:r>
      <w:r w:rsidR="00446012" w:rsidRPr="004460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Имеет свой сайт, </w:t>
      </w:r>
      <w:r w:rsidR="004460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регулярно по</w:t>
      </w:r>
      <w:r w:rsidR="00446012" w:rsidRPr="004460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полняет</w:t>
      </w:r>
      <w:r w:rsidR="004460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его.</w:t>
      </w:r>
    </w:p>
    <w:p w:rsidR="00CE4A8F" w:rsidRPr="00CE4A8F" w:rsidRDefault="00CE4A8F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E109B" w:rsidRPr="009215B2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5A69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</w:t>
      </w:r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уровень</w:t>
      </w:r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</w:t>
      </w:r>
      <w:proofErr w:type="gramStart"/>
      <w:r w:rsidR="00DE2CD4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–</w:t>
      </w:r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П</w:t>
      </w:r>
      <w:proofErr w:type="gramEnd"/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едагоги</w:t>
      </w:r>
      <w:r w:rsidR="00DE2CD4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-методисты</w:t>
      </w:r>
      <w:r w:rsidRPr="009215B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.</w:t>
      </w:r>
    </w:p>
    <w:p w:rsidR="00DE2CD4" w:rsidRPr="0045559D" w:rsidRDefault="004E109B" w:rsidP="00DE2CD4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Имеют  стаж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работы более 1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лет.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Имеют высшую квалификационную категорию. Имеют 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стабильное ежегодное повышение 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% за 3 года работы по технологическим картам ЛПР. 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DE2CD4"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осещают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методическое объединение</w:t>
      </w:r>
      <w:r w:rsidR="00DE2CD4" w:rsidRPr="00455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имеют индивидуальную методическую тему  и технологию, работают по ним 3-5 лет. </w:t>
      </w:r>
      <w:proofErr w:type="gramStart"/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Проводят открытые уроки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мастер-классы для педагогов  училища, страны, области,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выполняют  требования технологической карты ЛПР (обязательное участ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вуют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заочных и 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очных конкурсах разного уровня, в </w:t>
      </w:r>
      <w:proofErr w:type="spellStart"/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т.ч</w:t>
      </w:r>
      <w:proofErr w:type="spellEnd"/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Всероссийских; публик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уют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материал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 опыта работы в печатных средствах массовой информации, сборниках; являются активными участники </w:t>
      </w:r>
      <w:proofErr w:type="spellStart"/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вебинаров</w:t>
      </w:r>
      <w:proofErr w:type="spellEnd"/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заочных и очных семинаров и конференций разного уровня).</w:t>
      </w:r>
      <w:proofErr w:type="gramEnd"/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Являются председателями  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временных творческих групп  и проблемных групп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творческих лабораторий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методических объединений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Являются наставниками  стажеров. Имеют электронное портфолио. 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Принимают у</w:t>
      </w:r>
      <w:r w:rsidR="00DE2CD4" w:rsidRPr="00CE4A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частие в работе  комиссии  и экспертных групп по УМК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являются члена жюри конкурсов</w:t>
      </w:r>
      <w:r w:rsidR="00DE2CD4" w:rsidRPr="00CE4A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т.д.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Могут осуществлять </w:t>
      </w:r>
      <w:proofErr w:type="spellStart"/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внутриучилищный</w:t>
      </w:r>
      <w:proofErr w:type="spellEnd"/>
      <w:r w:rsidR="00DE2CD4" w:rsidRPr="009215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 с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огласно плану контроля и по поручению администрации с целью оказания методической помощи педагогам 1-4 уровней.</w:t>
      </w:r>
      <w:r w:rsidR="00DE2CD4" w:rsidRPr="00446012">
        <w:t xml:space="preserve"> </w:t>
      </w:r>
      <w:r w:rsidR="00DE2CD4" w:rsidRPr="004460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Имеет свой сайт, 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регулярно по</w:t>
      </w:r>
      <w:r w:rsidR="00DE2CD4" w:rsidRPr="004460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полняет</w:t>
      </w:r>
      <w:r w:rsidR="00DE2C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его.</w:t>
      </w:r>
    </w:p>
    <w:p w:rsidR="004E109B" w:rsidRPr="0045559D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E109B" w:rsidRPr="0045559D" w:rsidRDefault="004E109B" w:rsidP="004E109B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502EF" w:rsidRDefault="006502EF"/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B"/>
    <w:rsid w:val="000E648B"/>
    <w:rsid w:val="00446012"/>
    <w:rsid w:val="00484BC6"/>
    <w:rsid w:val="004E109B"/>
    <w:rsid w:val="005A6965"/>
    <w:rsid w:val="006502EF"/>
    <w:rsid w:val="007945CF"/>
    <w:rsid w:val="00975EF0"/>
    <w:rsid w:val="00A64C11"/>
    <w:rsid w:val="00C02D77"/>
    <w:rsid w:val="00CE4A8F"/>
    <w:rsid w:val="00DE2CD4"/>
    <w:rsid w:val="00E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7</cp:revision>
  <dcterms:created xsi:type="dcterms:W3CDTF">2018-01-18T14:02:00Z</dcterms:created>
  <dcterms:modified xsi:type="dcterms:W3CDTF">2018-10-05T11:32:00Z</dcterms:modified>
</cp:coreProperties>
</file>