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F3" w:rsidRPr="005D39FE" w:rsidRDefault="006929F3" w:rsidP="006929F3">
      <w:pPr>
        <w:jc w:val="center"/>
        <w:rPr>
          <w:rFonts w:ascii="Times New Roman" w:hAnsi="Times New Roman" w:cs="Times New Roman"/>
          <w:sz w:val="24"/>
          <w:szCs w:val="28"/>
        </w:rPr>
      </w:pPr>
      <w:r w:rsidRPr="005D39FE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бюджетное профессиональное образовательное учреждение </w:t>
      </w: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sz w:val="24"/>
          <w:szCs w:val="28"/>
        </w:rPr>
      </w:pPr>
      <w:r w:rsidRPr="005D39FE">
        <w:rPr>
          <w:rFonts w:ascii="Times New Roman" w:hAnsi="Times New Roman" w:cs="Times New Roman"/>
          <w:sz w:val="24"/>
          <w:szCs w:val="28"/>
        </w:rPr>
        <w:t>«Орловское специальное учебно-воспитательное учреждение закрытого типа»</w:t>
      </w: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29F3" w:rsidRPr="005D39FE" w:rsidRDefault="006929F3" w:rsidP="006929F3">
      <w:pPr>
        <w:ind w:left="10206"/>
        <w:rPr>
          <w:rFonts w:ascii="Times New Roman" w:hAnsi="Times New Roman" w:cs="Times New Roman"/>
          <w:sz w:val="20"/>
        </w:rPr>
      </w:pPr>
      <w:r w:rsidRPr="005D39FE">
        <w:rPr>
          <w:rFonts w:ascii="Times New Roman" w:hAnsi="Times New Roman" w:cs="Times New Roman"/>
          <w:sz w:val="20"/>
        </w:rPr>
        <w:t>«Утверждаю»</w:t>
      </w:r>
    </w:p>
    <w:p w:rsidR="006929F3" w:rsidRPr="005D39FE" w:rsidRDefault="006929F3" w:rsidP="006929F3">
      <w:pPr>
        <w:ind w:left="10206"/>
        <w:rPr>
          <w:rFonts w:ascii="Times New Roman" w:hAnsi="Times New Roman" w:cs="Times New Roman"/>
          <w:sz w:val="20"/>
        </w:rPr>
      </w:pPr>
      <w:r w:rsidRPr="005D39FE">
        <w:rPr>
          <w:rFonts w:ascii="Times New Roman" w:hAnsi="Times New Roman" w:cs="Times New Roman"/>
          <w:sz w:val="20"/>
        </w:rPr>
        <w:t>Директор ___________________Т.В. Хохлова</w:t>
      </w:r>
    </w:p>
    <w:p w:rsidR="006929F3" w:rsidRPr="005D39FE" w:rsidRDefault="006929F3" w:rsidP="006929F3">
      <w:pPr>
        <w:ind w:left="10206"/>
        <w:rPr>
          <w:rFonts w:ascii="Times New Roman" w:hAnsi="Times New Roman" w:cs="Times New Roman"/>
          <w:sz w:val="20"/>
        </w:rPr>
      </w:pPr>
      <w:r w:rsidRPr="005D39FE">
        <w:rPr>
          <w:rFonts w:ascii="Times New Roman" w:hAnsi="Times New Roman" w:cs="Times New Roman"/>
          <w:sz w:val="20"/>
        </w:rPr>
        <w:t>«__» ________________________  2019 год</w:t>
      </w: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D39FE">
        <w:rPr>
          <w:rFonts w:ascii="Times New Roman" w:hAnsi="Times New Roman" w:cs="Times New Roman"/>
          <w:b/>
          <w:sz w:val="48"/>
          <w:szCs w:val="28"/>
        </w:rPr>
        <w:t xml:space="preserve">Перспективный план работы Ресурсного Центра </w:t>
      </w: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D39FE">
        <w:rPr>
          <w:rFonts w:ascii="Times New Roman" w:hAnsi="Times New Roman" w:cs="Times New Roman"/>
          <w:b/>
          <w:sz w:val="48"/>
          <w:szCs w:val="28"/>
        </w:rPr>
        <w:t>на 2019 год</w:t>
      </w:r>
    </w:p>
    <w:p w:rsidR="006929F3" w:rsidRPr="005D39FE" w:rsidRDefault="006929F3" w:rsidP="006929F3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929F3" w:rsidRDefault="006929F3" w:rsidP="006929F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6929F3" w:rsidRPr="00E6171C" w:rsidRDefault="006929F3" w:rsidP="006929F3">
      <w:pPr>
        <w:jc w:val="center"/>
        <w:rPr>
          <w:rFonts w:ascii="Times New Roman" w:hAnsi="Times New Roman" w:cs="Times New Roman"/>
          <w:sz w:val="4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276"/>
        <w:gridCol w:w="1842"/>
        <w:gridCol w:w="5529"/>
      </w:tblGrid>
      <w:tr w:rsidR="006929F3" w:rsidRPr="00E6171C" w:rsidTr="006E0B85">
        <w:tc>
          <w:tcPr>
            <w:tcW w:w="3085" w:type="dxa"/>
          </w:tcPr>
          <w:p w:rsidR="006929F3" w:rsidRPr="00E6171C" w:rsidRDefault="006929F3" w:rsidP="006E0B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7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Направления деятельности Ресурсного Центра.</w:t>
            </w:r>
          </w:p>
          <w:p w:rsidR="006929F3" w:rsidRPr="00E6171C" w:rsidRDefault="006929F3" w:rsidP="006E0B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E6171C" w:rsidRDefault="006929F3" w:rsidP="006E0B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>Мероприятия.</w:t>
            </w:r>
          </w:p>
        </w:tc>
        <w:tc>
          <w:tcPr>
            <w:tcW w:w="1276" w:type="dxa"/>
          </w:tcPr>
          <w:p w:rsidR="006929F3" w:rsidRPr="00E6171C" w:rsidRDefault="006929F3" w:rsidP="006E0B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  <w:tc>
          <w:tcPr>
            <w:tcW w:w="1842" w:type="dxa"/>
          </w:tcPr>
          <w:p w:rsidR="006929F3" w:rsidRPr="00E6171C" w:rsidRDefault="006929F3" w:rsidP="006E0B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  <w:tc>
          <w:tcPr>
            <w:tcW w:w="5529" w:type="dxa"/>
          </w:tcPr>
          <w:p w:rsidR="006929F3" w:rsidRPr="00E6171C" w:rsidRDefault="006929F3" w:rsidP="006E0B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</w:p>
        </w:tc>
      </w:tr>
      <w:tr w:rsidR="006929F3" w:rsidRPr="005D39FE" w:rsidTr="006E0B85">
        <w:trPr>
          <w:trHeight w:val="932"/>
        </w:trPr>
        <w:tc>
          <w:tcPr>
            <w:tcW w:w="3085" w:type="dxa"/>
            <w:vMerge w:val="restart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Реализация пилотного проекта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«Организация и проведение мероприятий по созданию на базе специального учебно-воспитательного учреждения ресурсного центра ранней профилактики правонарушений несовершеннолетних, обобщения и тиражирования эффективного опыта, современных технологий профилактической работы»</w:t>
            </w:r>
          </w:p>
        </w:tc>
        <w:tc>
          <w:tcPr>
            <w:tcW w:w="3544" w:type="dxa"/>
          </w:tcPr>
          <w:p w:rsidR="006929F3" w:rsidRPr="005D39FE" w:rsidRDefault="006929F3" w:rsidP="006E0B85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5D39FE">
              <w:rPr>
                <w:rFonts w:ascii="Times New Roman" w:hAnsi="Times New Roman" w:cs="Times New Roman"/>
                <w:sz w:val="24"/>
              </w:rPr>
              <w:t>1.</w:t>
            </w:r>
            <w:r w:rsidRPr="005D39FE">
              <w:rPr>
                <w:sz w:val="20"/>
              </w:rPr>
              <w:t xml:space="preserve"> </w:t>
            </w:r>
            <w:r w:rsidRPr="005D39FE">
              <w:rPr>
                <w:rFonts w:ascii="Times New Roman" w:hAnsi="Times New Roman" w:cs="Times New Roman"/>
                <w:sz w:val="24"/>
              </w:rPr>
              <w:t>Подготовка нормативной правовой основы взаимодействия РЦ СУВУс органами и учреждениями системы профилактики безнадзорности и безнадзорности и правонарушений несовершеннолетних (далее – система профилактики) субъектов Российской Федерации</w:t>
            </w:r>
          </w:p>
          <w:p w:rsidR="006929F3" w:rsidRPr="005D39FE" w:rsidRDefault="006929F3" w:rsidP="006E0B85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5D39FE">
              <w:rPr>
                <w:rFonts w:ascii="Times New Roman" w:hAnsi="Times New Roman" w:cs="Times New Roman"/>
                <w:sz w:val="24"/>
              </w:rPr>
              <w:t>Разработка нормативных правых документов, регламентирующих направление (помещение) несовершеннолетних в структурное подразделение РЦ СУВУ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 xml:space="preserve">1 квартал 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руководитель юр.отдела Малкова О.В.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Разработано Положение о деятельности РЦ, Порядок взаимодействия РЦ СУВУ с органами и учреждениями системы профилактики субъектов Российской Федерации, участниками проекта</w:t>
            </w:r>
          </w:p>
        </w:tc>
      </w:tr>
      <w:tr w:rsidR="006929F3" w:rsidRPr="005D39FE" w:rsidTr="006E0B85">
        <w:trPr>
          <w:trHeight w:val="932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5D39FE">
              <w:rPr>
                <w:rFonts w:ascii="Times New Roman" w:hAnsi="Times New Roman" w:cs="Times New Roman"/>
                <w:sz w:val="24"/>
              </w:rPr>
              <w:t>2.Проведение мероприятий с субъектами системы профилактики региона по обсуждению вопросов деятельности РЦ СУВУ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Февраль-май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Директор СУВУ Хохлова Т.В.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РЦ </w:t>
            </w:r>
            <w:r w:rsidRPr="005D39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Проведено рабочее межведомственное совещание при аппарате уполномоченного по Кировской области, по   результатам  которого разработан алгоритм межведомственного взаимодействия, разработаны нормативные правые документы, </w:t>
            </w:r>
            <w:r w:rsidRPr="005D39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регламентирующие направление несовершеннолетних в структурное подразделение РЦ СУВУ.</w:t>
            </w:r>
          </w:p>
        </w:tc>
      </w:tr>
      <w:tr w:rsidR="006929F3" w:rsidRPr="005D39FE" w:rsidTr="006E0B85">
        <w:trPr>
          <w:trHeight w:val="932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</w:rPr>
            </w:pPr>
            <w:r w:rsidRPr="005D39FE">
              <w:rPr>
                <w:rFonts w:ascii="Times New Roman" w:hAnsi="Times New Roman" w:cs="Times New Roman"/>
                <w:sz w:val="24"/>
              </w:rPr>
              <w:t>3.</w:t>
            </w:r>
            <w:r w:rsidRPr="005D39FE">
              <w:rPr>
                <w:sz w:val="20"/>
              </w:rPr>
              <w:t xml:space="preserve"> </w:t>
            </w:r>
            <w:r w:rsidRPr="005D39FE">
              <w:rPr>
                <w:rFonts w:ascii="Times New Roman" w:hAnsi="Times New Roman" w:cs="Times New Roman"/>
                <w:sz w:val="24"/>
              </w:rPr>
              <w:t>Подготовка и распространение информационных материалов по организации деятельности РЦ СУВУ</w:t>
            </w: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29F3" w:rsidRPr="00E6171C" w:rsidRDefault="006929F3" w:rsidP="006E0B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Е.Н.,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информационные материалы </w:t>
            </w: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>об 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ганизации деятельности РЦ СУВУ:</w:t>
            </w: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>освещение деятельнос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 РЦ в СМИ, </w:t>
            </w:r>
            <w:r w:rsidRPr="00E6171C">
              <w:rPr>
                <w:rFonts w:ascii="Times New Roman" w:hAnsi="Times New Roman" w:cs="Times New Roman"/>
                <w:sz w:val="24"/>
                <w:szCs w:val="28"/>
              </w:rPr>
              <w:t>на областном ТВ, подготовлены информационные буклеты</w:t>
            </w:r>
          </w:p>
        </w:tc>
      </w:tr>
      <w:tr w:rsidR="006929F3" w:rsidRPr="005D39FE" w:rsidTr="006E0B85">
        <w:trPr>
          <w:trHeight w:val="1400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D39FE">
              <w:rPr>
                <w:rFonts w:ascii="Times New Roman" w:hAnsi="Times New Roman" w:cs="Times New Roman"/>
                <w:sz w:val="24"/>
              </w:rPr>
              <w:t>.</w:t>
            </w:r>
            <w:r w:rsidRPr="00E37668">
              <w:rPr>
                <w:rFonts w:ascii="Times New Roman" w:hAnsi="Times New Roman" w:cs="Times New Roman"/>
                <w:sz w:val="24"/>
              </w:rPr>
              <w:t>Создание материально-технических, кадровых условий деятельности РЦ СУВУ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 квартал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E37668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7668">
              <w:rPr>
                <w:rFonts w:ascii="Times New Roman" w:hAnsi="Times New Roman" w:cs="Times New Roman"/>
                <w:sz w:val="24"/>
                <w:szCs w:val="28"/>
              </w:rPr>
              <w:t>созданы материально-технические условия деятельности РЦ СУВУ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7668">
              <w:rPr>
                <w:rFonts w:ascii="Times New Roman" w:hAnsi="Times New Roman" w:cs="Times New Roman"/>
                <w:sz w:val="24"/>
                <w:szCs w:val="28"/>
              </w:rPr>
              <w:t>сформирован кадровый состав РЦ СУВУ</w:t>
            </w:r>
          </w:p>
        </w:tc>
      </w:tr>
      <w:tr w:rsidR="006929F3" w:rsidRPr="005D39FE" w:rsidTr="006E0B85">
        <w:trPr>
          <w:trHeight w:val="1400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E37668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E37668">
              <w:rPr>
                <w:rFonts w:ascii="Times New Roman" w:hAnsi="Times New Roman" w:cs="Times New Roman"/>
                <w:sz w:val="24"/>
              </w:rPr>
              <w:t>Разработка примерных программ реабилитации и развития несовершеннолетних, работы с их семьями</w:t>
            </w:r>
          </w:p>
        </w:tc>
        <w:tc>
          <w:tcPr>
            <w:tcW w:w="1276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 квартал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7668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FE35CA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разработаны примерные программы реабилитации и развития несовершеннолетних, работы с их семьями по направлениям:</w:t>
            </w:r>
          </w:p>
          <w:p w:rsidR="006929F3" w:rsidRPr="00FE35CA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-поведение, отклоняющееся от норм психологического здоровья;</w:t>
            </w:r>
          </w:p>
          <w:p w:rsidR="006929F3" w:rsidRPr="00E37668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-антисоциальное поведение, нарушающее какие-то социальные, культурные и особенно правовые нормы.</w:t>
            </w:r>
          </w:p>
        </w:tc>
      </w:tr>
      <w:tr w:rsidR="006929F3" w:rsidRPr="005D39FE" w:rsidTr="006E0B85">
        <w:trPr>
          <w:trHeight w:val="1400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6.Организация </w:t>
            </w:r>
            <w:r w:rsidRPr="00FE35CA">
              <w:rPr>
                <w:rFonts w:ascii="Times New Roman" w:hAnsi="Times New Roman" w:cs="Times New Roman"/>
                <w:sz w:val="24"/>
              </w:rPr>
              <w:t xml:space="preserve"> профилактических мероприятий с несовершеннолетними региона и обучающимися учреждения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квартал</w:t>
            </w:r>
          </w:p>
        </w:tc>
        <w:tc>
          <w:tcPr>
            <w:tcW w:w="1842" w:type="dxa"/>
          </w:tcPr>
          <w:p w:rsidR="006929F3" w:rsidRPr="00E37668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специалисты СУВУ</w:t>
            </w:r>
          </w:p>
        </w:tc>
        <w:tc>
          <w:tcPr>
            <w:tcW w:w="5529" w:type="dxa"/>
          </w:tcPr>
          <w:p w:rsidR="006929F3" w:rsidRPr="00FE35CA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Проведено 8 профильных площадок с участием 98 несовершеннолетних, нуждающихся в адресной профилактической помощи из Орловского, Свечинского, Котельничского районов и города Кирова.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Партнерами проекта выступили:</w:t>
            </w:r>
            <w:r w:rsidRPr="003248FA">
              <w:rPr>
                <w:rFonts w:ascii="Times New Roman" w:hAnsi="Times New Roman" w:cs="Times New Roman"/>
                <w:sz w:val="24"/>
                <w:szCs w:val="28"/>
              </w:rPr>
              <w:t xml:space="preserve"> аппарат Уполномоченного по правам ребенка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Кировской области, </w:t>
            </w:r>
            <w:r w:rsidRPr="003248FA">
              <w:rPr>
                <w:rFonts w:ascii="Times New Roman" w:hAnsi="Times New Roman" w:cs="Times New Roman"/>
                <w:sz w:val="24"/>
                <w:szCs w:val="28"/>
              </w:rPr>
              <w:t xml:space="preserve">органы системы профилактики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безнадзорности и правонарушений </w:t>
            </w:r>
            <w:r w:rsidRPr="003248FA">
              <w:rPr>
                <w:rFonts w:ascii="Times New Roman" w:hAnsi="Times New Roman" w:cs="Times New Roman"/>
                <w:sz w:val="24"/>
                <w:szCs w:val="28"/>
              </w:rPr>
              <w:t>несовершеннолетних Кировской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 КДН, ПДН, министерство соцразвития, министерство образования), УФСИН. </w:t>
            </w: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Апробация программ раннего выявления и профилактики девиантного поведения обучающихся на базе РЦ СУВУ в форме профильных смен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по направлениям:</w:t>
            </w:r>
          </w:p>
          <w:p w:rsidR="006929F3" w:rsidRPr="00FE35CA" w:rsidRDefault="006929F3" w:rsidP="006E0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 xml:space="preserve">- Коррекция криминального поведения. </w:t>
            </w:r>
          </w:p>
          <w:p w:rsidR="006929F3" w:rsidRPr="00FE35CA" w:rsidRDefault="006929F3" w:rsidP="006E0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Ранняя профилактика криминального поведения.</w:t>
            </w:r>
          </w:p>
          <w:p w:rsidR="006929F3" w:rsidRPr="00FE35CA" w:rsidRDefault="006929F3" w:rsidP="006E0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Тренинг готовности к социальным рискам.</w:t>
            </w:r>
          </w:p>
          <w:p w:rsidR="006929F3" w:rsidRPr="00FE35CA" w:rsidRDefault="006929F3" w:rsidP="006E0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 xml:space="preserve">- Профилактика агрессивного  поведения. </w:t>
            </w:r>
          </w:p>
          <w:p w:rsidR="006929F3" w:rsidRPr="00FE35CA" w:rsidRDefault="006929F3" w:rsidP="006E0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Раннее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офессиональное самоопределение.</w:t>
            </w:r>
          </w:p>
          <w:p w:rsidR="006929F3" w:rsidRPr="00E37668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Проведено 8 психологических тренингов, 7 мастер-  классов, 10 профессиональных проб.</w:t>
            </w:r>
          </w:p>
        </w:tc>
      </w:tr>
      <w:tr w:rsidR="006929F3" w:rsidRPr="005D39FE" w:rsidTr="006E0B85">
        <w:trPr>
          <w:trHeight w:val="1561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5D39FE">
              <w:rPr>
                <w:rFonts w:ascii="Times New Roman" w:hAnsi="Times New Roman" w:cs="Times New Roman"/>
                <w:sz w:val="24"/>
              </w:rPr>
              <w:t>Создание специализированной страницы РЦ СУВУ на сайте СУВУ в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Сентябрь-ноябрь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7668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 xml:space="preserve"> системный администратор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35CA">
              <w:rPr>
                <w:rFonts w:ascii="Times New Roman" w:hAnsi="Times New Roman" w:cs="Times New Roman"/>
                <w:sz w:val="24"/>
                <w:szCs w:val="28"/>
              </w:rPr>
              <w:t>В процессе подготовки</w:t>
            </w:r>
          </w:p>
        </w:tc>
      </w:tr>
      <w:tr w:rsidR="006929F3" w:rsidRPr="005D39FE" w:rsidTr="006E0B85">
        <w:trPr>
          <w:trHeight w:val="558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D39FE">
              <w:rPr>
                <w:rFonts w:ascii="Times New Roman" w:hAnsi="Times New Roman" w:cs="Times New Roman"/>
                <w:sz w:val="24"/>
              </w:rPr>
              <w:t xml:space="preserve">.Анализ программ раннего выявления и профилактики девиантного поведения обучающихся на базе РЦ СУВУ, реализованных в форме </w:t>
            </w:r>
            <w:r>
              <w:rPr>
                <w:rFonts w:ascii="Times New Roman" w:hAnsi="Times New Roman" w:cs="Times New Roman"/>
                <w:sz w:val="24"/>
              </w:rPr>
              <w:t xml:space="preserve">профильных смен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направлениям.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Октябрь- декабрь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 анализ программ. Материалы подготавливаются к печати.</w:t>
            </w:r>
          </w:p>
        </w:tc>
      </w:tr>
      <w:tr w:rsidR="006929F3" w:rsidRPr="005D39FE" w:rsidTr="006E0B85">
        <w:trPr>
          <w:trHeight w:val="558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D39FE">
              <w:rPr>
                <w:rFonts w:ascii="Times New Roman" w:hAnsi="Times New Roman" w:cs="Times New Roman"/>
                <w:sz w:val="24"/>
              </w:rPr>
              <w:t>. Анализ диагностического материала, составление рекомендаций для работы с несовершеннолетними -участниками профильных смен.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Сентябрь-но</w:t>
            </w: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ябрь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Е.Н., специалисты СПС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Подготовлены рекомендации для ближайщего окружения несовершеннолетних, принимавших участие в профильных площадках.</w:t>
            </w:r>
          </w:p>
        </w:tc>
      </w:tr>
      <w:tr w:rsidR="006929F3" w:rsidRPr="005D39FE" w:rsidTr="006E0B85">
        <w:trPr>
          <w:trHeight w:val="558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D39FE">
              <w:rPr>
                <w:rFonts w:ascii="Times New Roman" w:hAnsi="Times New Roman" w:cs="Times New Roman"/>
                <w:sz w:val="24"/>
              </w:rPr>
              <w:t>. Организация и проведение Всероссийской научно-практической конференции «Профилактика деструктивного поведения: эффективные практики»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октября 2019 прошла конференция с участием 14 уполномоченных по правам ребенка, где были представлены практики профилактической работы региона и ПФО</w:t>
            </w:r>
          </w:p>
        </w:tc>
      </w:tr>
      <w:tr w:rsidR="006929F3" w:rsidRPr="005D39FE" w:rsidTr="006E0B85">
        <w:trPr>
          <w:trHeight w:val="558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5D39FE">
              <w:rPr>
                <w:rFonts w:ascii="Times New Roman" w:hAnsi="Times New Roman" w:cs="Times New Roman"/>
                <w:sz w:val="24"/>
              </w:rPr>
              <w:t>. Проведение мероприятий с социальными партнерами по реализации проекта.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Межведомственные рабочие совещания по деятельности профильных площадок.</w:t>
            </w:r>
          </w:p>
        </w:tc>
      </w:tr>
      <w:tr w:rsidR="006929F3" w:rsidRPr="005D39FE" w:rsidTr="006E0B85">
        <w:trPr>
          <w:trHeight w:val="558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>
              <w:t xml:space="preserve"> </w:t>
            </w:r>
            <w:r w:rsidRPr="00F26FCD">
              <w:rPr>
                <w:rFonts w:ascii="Times New Roman" w:hAnsi="Times New Roman" w:cs="Times New Roman"/>
                <w:sz w:val="24"/>
              </w:rPr>
              <w:t>Оказание консультативной, методической поддержки РЦ СУВУ по вопросам раннего выявления и профилактики девиантного поведения несовершеннолетних</w:t>
            </w:r>
            <w:r>
              <w:rPr>
                <w:rFonts w:ascii="Times New Roman" w:hAnsi="Times New Roman" w:cs="Times New Roman"/>
                <w:sz w:val="24"/>
              </w:rPr>
              <w:t xml:space="preserve"> субъектам системы профилактики, родителям несовершеннолетних.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 по запросу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FCD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 с ближайшим окружением несовершеннолетних и специалистами системы профилактики.</w:t>
            </w:r>
          </w:p>
        </w:tc>
      </w:tr>
      <w:tr w:rsidR="006929F3" w:rsidRPr="005D39FE" w:rsidTr="006E0B85">
        <w:trPr>
          <w:trHeight w:val="558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Анализ деятельности по реализации пилотного проекта.</w:t>
            </w:r>
          </w:p>
        </w:tc>
        <w:tc>
          <w:tcPr>
            <w:tcW w:w="1276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842" w:type="dxa"/>
          </w:tcPr>
          <w:p w:rsidR="006929F3" w:rsidRPr="00F26FCD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6FCD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Проанализирована деятельность в рамках пилотного проекта, перспектива развития РЦ.</w:t>
            </w:r>
          </w:p>
        </w:tc>
      </w:tr>
      <w:tr w:rsidR="006929F3" w:rsidRPr="005D39FE" w:rsidTr="006E0B85">
        <w:trPr>
          <w:trHeight w:val="899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929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5D39FE">
              <w:rPr>
                <w:rFonts w:ascii="Times New Roman" w:hAnsi="Times New Roman" w:cs="Times New Roman"/>
                <w:sz w:val="24"/>
              </w:rPr>
              <w:t xml:space="preserve">. Проведение мероприятий с субъектами системы профилактики региона по обсуждению планов деятельности РЦ СУВУ в рамках </w:t>
            </w:r>
            <w:r>
              <w:rPr>
                <w:rFonts w:ascii="Times New Roman" w:hAnsi="Times New Roman" w:cs="Times New Roman"/>
                <w:sz w:val="24"/>
              </w:rPr>
              <w:t>профильных площадок на лето 2019</w:t>
            </w:r>
            <w:r w:rsidRPr="005D39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</w:rPr>
              <w:t>Круглый стол «Организация профильных профилактических площадок как инструмент ранней профилактики криминального поведения»</w:t>
            </w:r>
          </w:p>
        </w:tc>
      </w:tr>
      <w:tr w:rsidR="006929F3" w:rsidRPr="005D39FE" w:rsidTr="006E0B85">
        <w:trPr>
          <w:trHeight w:val="899"/>
        </w:trPr>
        <w:tc>
          <w:tcPr>
            <w:tcW w:w="3085" w:type="dxa"/>
            <w:vMerge w:val="restart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Обобщение, </w:t>
            </w:r>
            <w:r w:rsidRPr="005D39FE">
              <w:rPr>
                <w:rFonts w:ascii="Times New Roman" w:hAnsi="Times New Roman" w:cs="Times New Roman"/>
                <w:b/>
                <w:sz w:val="24"/>
                <w:szCs w:val="28"/>
              </w:rPr>
              <w:t>тиражирование 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трансляция</w:t>
            </w:r>
            <w:r w:rsidRPr="005D39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передового педагогического опыта.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31E23">
              <w:rPr>
                <w:rFonts w:ascii="Times New Roman" w:hAnsi="Times New Roman" w:cs="Times New Roman"/>
                <w:sz w:val="24"/>
              </w:rPr>
              <w:t>Подготовка, организация и проведение Всероссийского конкурса</w:t>
            </w:r>
            <w:r>
              <w:rPr>
                <w:rFonts w:ascii="Times New Roman" w:hAnsi="Times New Roman" w:cs="Times New Roman"/>
                <w:sz w:val="24"/>
              </w:rPr>
              <w:t xml:space="preserve"> «Педагог года 2019». Мероприятия в рамках конкурса.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Февраль-июнь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1E23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руководитель МС Колупаева Л.А.</w:t>
            </w:r>
          </w:p>
        </w:tc>
        <w:tc>
          <w:tcPr>
            <w:tcW w:w="5529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>Научно-практическая конференция «Проблемы современного детства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4"/>
              </w:rPr>
              <w:t xml:space="preserve"> Сборник по итогам конференции.</w:t>
            </w:r>
          </w:p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 xml:space="preserve">Семинар «Проблемы современного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воспитания несовершеннолетних»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 xml:space="preserve"> «Условия и факторы генезиса девиантного 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едения современных подростков». 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>Молчанов Сергей Владимирович, доцент кафедры возрастной психологии. Член Российского Психологического Общества, кандидат психологических наук.</w:t>
            </w:r>
          </w:p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>Семинар-практикум для педагогов СУВУ «Современные технологии воспитательной работы с детьми» (педагогический лагерь «Мы родом из детства!»)</w:t>
            </w:r>
          </w:p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>Обучающий семинар «Современн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ые образовательные технологии». 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 xml:space="preserve">Тема выступления: 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Современные подходы  к профилактике и коррекции девиантного поведения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подростковом возрасте. </w:t>
            </w:r>
            <w:r w:rsidRPr="0002213E">
              <w:rPr>
                <w:rFonts w:ascii="Times New Roman" w:hAnsi="Times New Roman" w:cs="Times New Roman"/>
                <w:sz w:val="24"/>
                <w:szCs w:val="28"/>
              </w:rPr>
              <w:t>Молчанов Сергей Владимирович.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Прошли обучение более 90 специалистов системы.</w:t>
            </w:r>
          </w:p>
        </w:tc>
      </w:tr>
      <w:tr w:rsidR="006929F3" w:rsidRPr="005D39FE" w:rsidTr="006E0B85">
        <w:trPr>
          <w:trHeight w:val="899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5D39FE">
              <w:rPr>
                <w:rFonts w:ascii="Times New Roman" w:hAnsi="Times New Roman" w:cs="Times New Roman"/>
                <w:sz w:val="24"/>
              </w:rPr>
              <w:t>Подготовка, организация и проведение Всероссийского конкурса «Чемпионат профессионального мастерства «В будущее с уверенностью» ср</w:t>
            </w:r>
            <w:r>
              <w:rPr>
                <w:rFonts w:ascii="Times New Roman" w:hAnsi="Times New Roman" w:cs="Times New Roman"/>
                <w:sz w:val="24"/>
              </w:rPr>
              <w:t>еди  воспитанников системы СУВУ.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Октябрь-ноябрь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Е.Н., зам директора по УПР Шишкина М.В.,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6929F3" w:rsidRPr="00262BB6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62BB6">
              <w:rPr>
                <w:rFonts w:ascii="Times New Roman" w:hAnsi="Times New Roman" w:cs="Times New Roman"/>
                <w:sz w:val="24"/>
              </w:rPr>
              <w:t>Организация и проведение в рамках конкурса образовательного семинара по профориентации «Атлас новых профессий» как инструмент профориентационной работы, круглого стола   «Проблемы профессионального самоопределения воспитанников СУВУ»</w:t>
            </w:r>
            <w:r>
              <w:rPr>
                <w:rFonts w:ascii="Times New Roman" w:hAnsi="Times New Roman" w:cs="Times New Roman"/>
                <w:sz w:val="24"/>
              </w:rPr>
              <w:t xml:space="preserve"> Судаков Д.А. автор проекта «Атлас новых профессий»</w:t>
            </w:r>
            <w:r w:rsidRPr="00262B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929F3" w:rsidRPr="0088798A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62BB6">
              <w:rPr>
                <w:rFonts w:ascii="Times New Roman" w:hAnsi="Times New Roman" w:cs="Times New Roman"/>
                <w:sz w:val="24"/>
              </w:rPr>
              <w:t xml:space="preserve">Организация и проведение мастер-классов </w:t>
            </w:r>
            <w:r>
              <w:rPr>
                <w:rFonts w:ascii="Times New Roman" w:hAnsi="Times New Roman" w:cs="Times New Roman"/>
                <w:sz w:val="24"/>
              </w:rPr>
              <w:t>и профессиональных проб для обучающихся СУВУ по различным направлениям.</w:t>
            </w:r>
          </w:p>
        </w:tc>
      </w:tr>
      <w:tr w:rsidR="006929F3" w:rsidRPr="005D39FE" w:rsidTr="006E0B85">
        <w:trPr>
          <w:trHeight w:val="899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Организация и проведение образовательных мероприятий для специалистов системы профилактики и специалистов СУВУ.</w:t>
            </w:r>
            <w:r w:rsidRPr="005D39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СУВУ Хохлова Т.В.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62BB6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</w:t>
            </w:r>
          </w:p>
        </w:tc>
        <w:tc>
          <w:tcPr>
            <w:tcW w:w="5529" w:type="dxa"/>
          </w:tcPr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262BB6">
              <w:rPr>
                <w:rFonts w:ascii="Times New Roman" w:hAnsi="Times New Roman" w:cs="Times New Roman"/>
                <w:sz w:val="24"/>
                <w:szCs w:val="28"/>
              </w:rPr>
              <w:t>«Скрытые методы продвижения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ротивоправного </w:t>
            </w:r>
            <w:r w:rsidRPr="00262BB6">
              <w:rPr>
                <w:rFonts w:ascii="Times New Roman" w:hAnsi="Times New Roman" w:cs="Times New Roman"/>
                <w:sz w:val="24"/>
                <w:szCs w:val="28"/>
              </w:rPr>
              <w:t>контента в социальных сетях через профессиональные сообщества и родительскую общественность»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Афанасьев Ю.В.   врач</w:t>
            </w:r>
            <w:r w:rsidRPr="00262BB6">
              <w:rPr>
                <w:rFonts w:ascii="Times New Roman" w:hAnsi="Times New Roman" w:cs="Times New Roman"/>
                <w:sz w:val="24"/>
                <w:szCs w:val="28"/>
              </w:rPr>
              <w:t xml:space="preserve"> психиатра, высшей категории, заведующего детским отделением БУЗ ВО «ВО ПНД№1» г. Череповец аккредит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ованного эксперта Роскомнадзора.</w:t>
            </w:r>
          </w:p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2.Образовательный семинар по медиативным практикам - Коновалов А.Ю. </w:t>
            </w:r>
          </w:p>
          <w:p w:rsidR="006929F3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5D39FE">
              <w:rPr>
                <w:rFonts w:ascii="Times New Roman" w:hAnsi="Times New Roman" w:cs="Times New Roman"/>
                <w:sz w:val="24"/>
              </w:rPr>
              <w:t xml:space="preserve">Подготовка и распространение информационных, методических материалов по организации </w:t>
            </w:r>
            <w:r w:rsidRPr="005D39FE">
              <w:rPr>
                <w:rFonts w:ascii="Times New Roman" w:hAnsi="Times New Roman" w:cs="Times New Roman"/>
                <w:sz w:val="24"/>
              </w:rPr>
              <w:lastRenderedPageBreak/>
              <w:t>деятельности РЦ СУВУ на различного уровня мероприятиях.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4.Межмуниципальный фестиваль соц. спектаклей. Мастер – класс и образовательный семинар режиссера соц. спектаклей  Кузнецова И.И.</w:t>
            </w:r>
          </w:p>
        </w:tc>
      </w:tr>
      <w:tr w:rsidR="006929F3" w:rsidRPr="005D39FE" w:rsidTr="006E0B85">
        <w:trPr>
          <w:trHeight w:val="899"/>
        </w:trPr>
        <w:tc>
          <w:tcPr>
            <w:tcW w:w="3085" w:type="dxa"/>
            <w:vMerge w:val="restart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Организация профориентационной деятельности в СУВУ.</w:t>
            </w: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39FE">
              <w:rPr>
                <w:rFonts w:ascii="Times New Roman" w:hAnsi="Times New Roman" w:cs="Times New Roman"/>
                <w:sz w:val="24"/>
              </w:rPr>
              <w:t>Участие в научно – практических конференциях, семинарах по данному вопросу.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A628D0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>16-17 сентября участие в международной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учно – практической конференции </w:t>
            </w: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 xml:space="preserve">«Профессиональная ориентация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профессиональном образовании </w:t>
            </w: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>в будущее с уверенностью»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г.Москва</w:t>
            </w:r>
          </w:p>
          <w:p w:rsidR="006929F3" w:rsidRPr="00A628D0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>частие во всероссийских конференциях</w:t>
            </w:r>
          </w:p>
          <w:p w:rsidR="006929F3" w:rsidRPr="00A628D0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 xml:space="preserve">«Актуальные проблемы предпрофессиональной подготовки обучающихся специальных учебно-воспитательных учреждений закрытого типа».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 сентября Раифское СУВУ.</w:t>
            </w:r>
          </w:p>
          <w:p w:rsidR="006929F3" w:rsidRPr="00A628D0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 xml:space="preserve"> «Моя профессия – моя опора» 27 сентября Куртамыш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ское СУВУ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>«Калейдоскоп профессий, или как научить выбирать будущее» 30 сентября Мончегорск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 СУВУ</w:t>
            </w:r>
            <w:r w:rsidRPr="00A628D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929F3" w:rsidRPr="005D39FE" w:rsidTr="006E0B85">
        <w:trPr>
          <w:trHeight w:val="1962"/>
        </w:trPr>
        <w:tc>
          <w:tcPr>
            <w:tcW w:w="3085" w:type="dxa"/>
            <w:vMerge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39FE">
              <w:rPr>
                <w:rFonts w:ascii="Times New Roman" w:hAnsi="Times New Roman" w:cs="Times New Roman"/>
                <w:sz w:val="24"/>
              </w:rPr>
              <w:t>Организация и проведение профессиональных проб, мастер-классов.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Е.Н.,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Специалисты СУВУ</w:t>
            </w:r>
          </w:p>
        </w:tc>
        <w:tc>
          <w:tcPr>
            <w:tcW w:w="5529" w:type="dxa"/>
          </w:tcPr>
          <w:p w:rsidR="006929F3" w:rsidRPr="00B657B4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7B4">
              <w:rPr>
                <w:rFonts w:ascii="Times New Roman" w:hAnsi="Times New Roman" w:cs="Times New Roman"/>
                <w:sz w:val="24"/>
                <w:szCs w:val="28"/>
              </w:rPr>
              <w:t xml:space="preserve">       Организован и приступил к работе кружок по техническому направлению «Робототехни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ка». Руководитель Шулаева Е.В. </w:t>
            </w:r>
          </w:p>
          <w:p w:rsidR="006929F3" w:rsidRPr="00B657B4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7B4">
              <w:rPr>
                <w:rFonts w:ascii="Times New Roman" w:hAnsi="Times New Roman" w:cs="Times New Roman"/>
                <w:sz w:val="24"/>
                <w:szCs w:val="28"/>
              </w:rPr>
              <w:t xml:space="preserve">      Организация цикла социальных профессиональных проб «Профи-форсайт»:</w:t>
            </w:r>
          </w:p>
          <w:p w:rsidR="006929F3" w:rsidRPr="00B657B4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7B4">
              <w:rPr>
                <w:rFonts w:ascii="Times New Roman" w:hAnsi="Times New Roman" w:cs="Times New Roman"/>
                <w:sz w:val="24"/>
                <w:szCs w:val="28"/>
              </w:rPr>
              <w:t xml:space="preserve">-подбор социальных площадок. Составлен план </w:t>
            </w:r>
            <w:r w:rsidRPr="00B657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деятельности, подготовлены площадки по всем типам трудовой направленности (человек – человек, человек – техника (сотрудничество с «Оргалит плюс» – проект), человек – природа, человек – знак, человек – художественный образ).</w:t>
            </w:r>
          </w:p>
          <w:p w:rsidR="006929F3" w:rsidRPr="00B657B4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7B4">
              <w:rPr>
                <w:rFonts w:ascii="Times New Roman" w:hAnsi="Times New Roman" w:cs="Times New Roman"/>
                <w:sz w:val="24"/>
                <w:szCs w:val="28"/>
              </w:rPr>
              <w:t>-создание  договорной основы. Получены договоренности со всеми партнерами проекта.</w:t>
            </w:r>
          </w:p>
          <w:p w:rsidR="006929F3" w:rsidRPr="00B657B4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7B4">
              <w:rPr>
                <w:rFonts w:ascii="Times New Roman" w:hAnsi="Times New Roman" w:cs="Times New Roman"/>
                <w:sz w:val="24"/>
                <w:szCs w:val="28"/>
              </w:rPr>
              <w:t xml:space="preserve">-реализация соц. профессиональных проб. Реализация проб началась с направления «Человек – человек». </w:t>
            </w:r>
          </w:p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57B4">
              <w:rPr>
                <w:rFonts w:ascii="Times New Roman" w:hAnsi="Times New Roman" w:cs="Times New Roman"/>
                <w:sz w:val="24"/>
                <w:szCs w:val="28"/>
              </w:rPr>
              <w:t>Журнал профессиональных проб отразит участие воспитанников по тому или иному направлению.</w:t>
            </w:r>
          </w:p>
        </w:tc>
      </w:tr>
      <w:tr w:rsidR="006929F3" w:rsidRPr="005D39FE" w:rsidTr="006E0B85">
        <w:trPr>
          <w:trHeight w:val="157"/>
        </w:trPr>
        <w:tc>
          <w:tcPr>
            <w:tcW w:w="3085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Анализ деятельности РЦ. Перспективы развития.</w:t>
            </w:r>
          </w:p>
        </w:tc>
        <w:tc>
          <w:tcPr>
            <w:tcW w:w="3544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Анализ деятельности ресурсного центра по направлениям. Перспективы развития.</w:t>
            </w:r>
          </w:p>
        </w:tc>
        <w:tc>
          <w:tcPr>
            <w:tcW w:w="1276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9FE">
              <w:rPr>
                <w:rFonts w:ascii="Times New Roman" w:hAnsi="Times New Roman" w:cs="Times New Roman"/>
                <w:sz w:val="24"/>
                <w:szCs w:val="28"/>
              </w:rPr>
              <w:t>Руководитель РЦ Комаровских Е.Н.</w:t>
            </w:r>
          </w:p>
        </w:tc>
        <w:tc>
          <w:tcPr>
            <w:tcW w:w="5529" w:type="dxa"/>
          </w:tcPr>
          <w:p w:rsidR="006929F3" w:rsidRPr="005D39FE" w:rsidRDefault="006929F3" w:rsidP="006E0B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 анализ деятельности за 2019, намечены перспективы развития РЦ.</w:t>
            </w:r>
            <w:bookmarkStart w:id="0" w:name="_GoBack"/>
            <w:bookmarkEnd w:id="0"/>
          </w:p>
        </w:tc>
      </w:tr>
    </w:tbl>
    <w:p w:rsidR="006929F3" w:rsidRPr="005D39FE" w:rsidRDefault="006929F3" w:rsidP="006929F3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929F3" w:rsidRPr="005D39FE" w:rsidRDefault="006929F3" w:rsidP="006929F3">
      <w:pPr>
        <w:jc w:val="both"/>
        <w:rPr>
          <w:sz w:val="24"/>
          <w:szCs w:val="28"/>
        </w:rPr>
      </w:pPr>
    </w:p>
    <w:p w:rsidR="00160C1F" w:rsidRDefault="006929F3"/>
    <w:sectPr w:rsidR="00160C1F" w:rsidSect="0044568D">
      <w:foot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21528"/>
      <w:docPartObj>
        <w:docPartGallery w:val="Page Numbers (Bottom of Page)"/>
        <w:docPartUnique/>
      </w:docPartObj>
    </w:sdtPr>
    <w:sdtEndPr/>
    <w:sdtContent>
      <w:p w:rsidR="00F111AB" w:rsidRDefault="006929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111AB" w:rsidRDefault="006929F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3"/>
    <w:rsid w:val="00224A43"/>
    <w:rsid w:val="006929F3"/>
    <w:rsid w:val="00A77BF3"/>
    <w:rsid w:val="00A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9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2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9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1537</Words>
  <Characters>8766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2020-01-15T07:33:00Z</dcterms:created>
  <dcterms:modified xsi:type="dcterms:W3CDTF">2020-01-15T07:37:00Z</dcterms:modified>
</cp:coreProperties>
</file>